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placeholder>
                  <w:docPart w:val="F11A663B4B734DDCAA9A3D3CB88884CC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5445C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/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placeholder>
                    <w:docPart w:val="C6339B44B13246019AAC7DFAA5B3B03C"/>
                  </w:placeholder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>
                <w:pPr>
                  <w:pStyle w:val="Nincstrkz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>
                    <w:pPr>
                      <w:pStyle w:val="Nincstrkz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>
                <w:pPr>
                  <w:pStyle w:val="Nincstrkz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Osztálya</w:t>
                </w:r>
              </w:p>
            </w:tc>
          </w:tr>
        </w:tbl>
        <w:p w:rsidR="005445C0" w:rsidRDefault="005445C0"/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5090"/>
            <w:gridCol w:w="5049"/>
          </w:tblGrid>
          <w:tr w:rsidR="006E57A8" w:rsidRPr="007B29C7" w:rsidTr="00535622">
            <w:trPr>
              <w:trHeight w:val="2410"/>
            </w:trPr>
            <w:tc>
              <w:tcPr>
                <w:tcW w:w="0" w:type="auto"/>
                <w:gridSpan w:val="2"/>
              </w:tcPr>
              <w:p w:rsidR="006E57A8" w:rsidRPr="006E57A8" w:rsidRDefault="006E57A8" w:rsidP="006E57A8">
                <w:pPr>
                  <w:spacing w:line="240" w:lineRule="auto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 és szabadságharcról?</w:t>
                </w:r>
              </w:p>
            </w:tc>
          </w:tr>
          <w:tr w:rsidR="006E57A8" w:rsidRPr="007E1C1D" w:rsidTr="00535622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6E57A8" w:rsidRPr="007E1C1D" w:rsidRDefault="006E57A8" w:rsidP="00535622">
                    <w:pPr>
                      <w:pStyle w:val="Nincstrkz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6E57A8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6E57A8" w:rsidRPr="007E1C1D" w:rsidRDefault="006E57A8" w:rsidP="001A2BB7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1.</w:t>
                </w:r>
                <w:r w:rsidR="001A2BB7">
                  <w:rPr>
                    <w:sz w:val="28"/>
                    <w:szCs w:val="28"/>
                  </w:rPr>
                  <w:t xml:space="preserve"> </w:t>
                </w:r>
                <w:r>
                  <w:rPr>
                    <w:sz w:val="28"/>
                    <w:szCs w:val="28"/>
                  </w:rPr>
                  <w:t>b</w:t>
                </w:r>
                <w:r w:rsidRPr="007E1C1D">
                  <w:rPr>
                    <w:sz w:val="28"/>
                    <w:szCs w:val="28"/>
                  </w:rPr>
                  <w:t xml:space="preserve"> feladat | </w:t>
                </w:r>
                <w:proofErr w:type="gramStart"/>
                <w:r>
                  <w:rPr>
                    <w:sz w:val="28"/>
                    <w:szCs w:val="28"/>
                  </w:rPr>
                  <w:t>A</w:t>
                </w:r>
                <w:proofErr w:type="gramEnd"/>
                <w:r>
                  <w:rPr>
                    <w:sz w:val="28"/>
                    <w:szCs w:val="28"/>
                  </w:rPr>
                  <w:t xml:space="preserve"> pécsi zsidóság</w:t>
                </w:r>
              </w:p>
            </w:tc>
          </w:tr>
          <w:tr w:rsidR="006E57A8" w:rsidRPr="007E1C1D" w:rsidTr="00535622">
            <w:trPr>
              <w:trHeight w:val="1008"/>
            </w:trPr>
            <w:tc>
              <w:tcPr>
                <w:tcW w:w="0" w:type="auto"/>
                <w:gridSpan w:val="2"/>
              </w:tcPr>
              <w:p w:rsidR="006E57A8" w:rsidRPr="007E1C1D" w:rsidRDefault="006E57A8" w:rsidP="00535622">
                <w:pPr>
                  <w:pStyle w:val="Nincstrkz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6E57A8" w:rsidRPr="002A6F10" w:rsidTr="00535622">
            <w:trPr>
              <w:trHeight w:val="1008"/>
            </w:trPr>
            <w:tc>
              <w:tcPr>
                <w:tcW w:w="0" w:type="auto"/>
              </w:tcPr>
              <w:p w:rsidR="006E57A8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6E57A8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6E57A8" w:rsidRPr="002A6F10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6E57A8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6E57A8" w:rsidRPr="002A6F10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6E57A8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6E57A8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</w:p>
              <w:p w:rsidR="006E57A8" w:rsidRPr="002A6F10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6E57A8" w:rsidRPr="002A6F10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6E57A8" w:rsidRPr="002A6F10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6E57A8" w:rsidRPr="002A6F10" w:rsidRDefault="006E57A8" w:rsidP="00535622">
                <w:pPr>
                  <w:pStyle w:val="Nincstrkz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</w:tbl>
        <w:p w:rsidR="005445C0" w:rsidRDefault="005445C0"/>
        <w:p w:rsidR="005445C0" w:rsidRDefault="005445C0"/>
        <w:p w:rsidR="005445C0" w:rsidRDefault="005445C0">
          <w:pPr>
            <w:spacing w:after="200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1A2BB7" w:rsidRDefault="001A2BB7" w:rsidP="00217FA2">
      <w:pPr>
        <w:spacing w:line="240" w:lineRule="auto"/>
        <w:ind w:right="851"/>
        <w:jc w:val="center"/>
        <w:rPr>
          <w:b/>
          <w:sz w:val="28"/>
          <w:szCs w:val="28"/>
        </w:rPr>
      </w:pPr>
      <w:r w:rsidRPr="001A2BB7">
        <w:rPr>
          <w:b/>
          <w:sz w:val="28"/>
          <w:szCs w:val="28"/>
        </w:rPr>
        <w:lastRenderedPageBreak/>
        <w:t>A pécsi zsidóság</w:t>
      </w:r>
    </w:p>
    <w:p w:rsidR="001A2BB7" w:rsidRPr="001A2BB7" w:rsidRDefault="001A2BB7" w:rsidP="00217FA2">
      <w:pPr>
        <w:pStyle w:val="Nincstrkz"/>
        <w:ind w:right="851"/>
      </w:pPr>
    </w:p>
    <w:p w:rsidR="00217FA2" w:rsidRDefault="00217FA2" w:rsidP="00217FA2">
      <w:pPr>
        <w:ind w:right="851"/>
      </w:pPr>
      <w:r>
        <w:t>A feladatsor az 1848/49-es forradalom és szabadságharc pécsi és baranyai eseményeinek egy mozzanatát emeli ki egy korabeli plakát segítségével. A plakátok értelmezése segít a korabeli események jobb megértésében. A feladatok megoldásához használd a megadott forrásokat és a szakirodalmi részleteket!</w:t>
      </w:r>
    </w:p>
    <w:p w:rsidR="001A2BB7" w:rsidRDefault="001A2BB7" w:rsidP="00217FA2">
      <w:pPr>
        <w:spacing w:line="240" w:lineRule="auto"/>
        <w:ind w:right="851"/>
      </w:pPr>
    </w:p>
    <w:p w:rsidR="001A2BB7" w:rsidRDefault="001A2BB7" w:rsidP="00217FA2">
      <w:pPr>
        <w:spacing w:line="240" w:lineRule="auto"/>
        <w:ind w:right="851"/>
        <w:rPr>
          <w:b/>
        </w:rPr>
      </w:pPr>
      <w:r w:rsidRPr="004D5FF1">
        <w:rPr>
          <w:b/>
        </w:rPr>
        <w:t>1. Mikor és hol keletkezett a „Polgárok – Hazafiak” című plakát?</w:t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Pr="004D5FF1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</w:p>
    <w:p w:rsidR="001A2BB7" w:rsidRDefault="001A2BB7" w:rsidP="00217FA2">
      <w:pPr>
        <w:spacing w:line="240" w:lineRule="auto"/>
        <w:ind w:right="851"/>
        <w:rPr>
          <w:b/>
        </w:rPr>
      </w:pPr>
      <w:r w:rsidRPr="004D5FF1">
        <w:rPr>
          <w:b/>
        </w:rPr>
        <w:t>2. Ki volt a szerzője?</w:t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Pr="004D5FF1" w:rsidRDefault="001A2BB7" w:rsidP="00217FA2">
      <w:pPr>
        <w:pStyle w:val="Nincstrkz"/>
        <w:ind w:right="851"/>
      </w:pPr>
    </w:p>
    <w:p w:rsidR="001A2BB7" w:rsidRPr="004D5FF1" w:rsidRDefault="001A2BB7" w:rsidP="00217FA2">
      <w:pPr>
        <w:spacing w:line="240" w:lineRule="auto"/>
        <w:ind w:right="851"/>
        <w:rPr>
          <w:b/>
        </w:rPr>
      </w:pPr>
      <w:r w:rsidRPr="004D5FF1">
        <w:rPr>
          <w:b/>
        </w:rPr>
        <w:t>3. Foglald össze egy-két mondatban saját szavaiddal, hogy miről szól a plakát szövege!</w:t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spacing w:line="240" w:lineRule="auto"/>
        <w:ind w:right="851"/>
        <w:rPr>
          <w:b/>
        </w:rPr>
      </w:pPr>
    </w:p>
    <w:p w:rsidR="001A2BB7" w:rsidRPr="004D5FF1" w:rsidRDefault="001A2BB7" w:rsidP="00217FA2">
      <w:pPr>
        <w:spacing w:line="240" w:lineRule="auto"/>
        <w:ind w:right="851"/>
        <w:rPr>
          <w:b/>
        </w:rPr>
      </w:pPr>
      <w:r w:rsidRPr="004D5FF1">
        <w:rPr>
          <w:b/>
        </w:rPr>
        <w:t>4 Olvasd el a szakirodalmi részleteket és válaszolj röviden a kérdésekre! Milyen történelmi helyzetben született a röpirat? Hogyan reagált a városi tanács a helyzetre?</w:t>
      </w:r>
    </w:p>
    <w:p w:rsidR="001A2BB7" w:rsidRPr="004D5FF1" w:rsidRDefault="001A2BB7" w:rsidP="00217FA2">
      <w:pPr>
        <w:spacing w:line="240" w:lineRule="auto"/>
        <w:ind w:right="851"/>
        <w:rPr>
          <w:b/>
        </w:rPr>
      </w:pPr>
      <w:r w:rsidRPr="004D5FF1">
        <w:rPr>
          <w:b/>
        </w:rPr>
        <w:t xml:space="preserve">Mit árulnak el a város lakosságának összetételéről a statisztikai adatok? </w:t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Pr="004D5FF1" w:rsidRDefault="001A2BB7" w:rsidP="00217FA2">
      <w:pPr>
        <w:pStyle w:val="Nincstrkz"/>
        <w:ind w:right="851"/>
      </w:pPr>
    </w:p>
    <w:p w:rsidR="001A2BB7" w:rsidRPr="004D5FF1" w:rsidRDefault="001A2BB7" w:rsidP="00217FA2">
      <w:pPr>
        <w:spacing w:line="240" w:lineRule="auto"/>
        <w:ind w:right="851"/>
        <w:rPr>
          <w:b/>
        </w:rPr>
      </w:pPr>
      <w:r w:rsidRPr="004D5FF1">
        <w:rPr>
          <w:b/>
        </w:rPr>
        <w:t>5. Sorold fel, milyen érvekkel próbálta meggyőzni „Polgárok – Hazafiak” című plakát a város lakosságát, hogy a zsidóknak ne kelljen elhagyniuk a várost!</w:t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spacing w:line="240" w:lineRule="auto"/>
        <w:ind w:right="851"/>
        <w:rPr>
          <w:b/>
        </w:rPr>
      </w:pPr>
    </w:p>
    <w:p w:rsidR="001A2BB7" w:rsidRPr="004D5FF1" w:rsidRDefault="001A2BB7" w:rsidP="00217FA2">
      <w:pPr>
        <w:spacing w:line="240" w:lineRule="auto"/>
        <w:ind w:right="851"/>
        <w:rPr>
          <w:b/>
        </w:rPr>
      </w:pPr>
      <w:r w:rsidRPr="004D5FF1">
        <w:rPr>
          <w:b/>
        </w:rPr>
        <w:t xml:space="preserve">6. Miről árulkodhat a plakát alján a kéziratos megjegyzés, amely a gyűjtőtől, Kelemen József kanonoktól származik? („Nagy mozgás volt! </w:t>
      </w:r>
      <w:proofErr w:type="gramStart"/>
      <w:r w:rsidRPr="004D5FF1">
        <w:rPr>
          <w:b/>
        </w:rPr>
        <w:t>a</w:t>
      </w:r>
      <w:proofErr w:type="gramEnd"/>
      <w:r w:rsidRPr="004D5FF1">
        <w:rPr>
          <w:b/>
        </w:rPr>
        <w:t xml:space="preserve"> szegény zsidókat mind ki akarták hajtani.”)</w:t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pStyle w:val="Nincstrkz"/>
        <w:tabs>
          <w:tab w:val="left" w:pos="0"/>
          <w:tab w:val="right" w:leader="dot" w:pos="9072"/>
        </w:tabs>
        <w:ind w:right="851"/>
      </w:pPr>
      <w:r>
        <w:tab/>
      </w:r>
    </w:p>
    <w:p w:rsidR="001A2BB7" w:rsidRDefault="001A2BB7" w:rsidP="00217FA2">
      <w:pPr>
        <w:spacing w:line="240" w:lineRule="auto"/>
        <w:ind w:right="851"/>
      </w:pPr>
    </w:p>
    <w:p w:rsidR="001A2BB7" w:rsidRDefault="001A2BB7" w:rsidP="001A2BB7">
      <w:pPr>
        <w:spacing w:line="240" w:lineRule="auto"/>
      </w:pPr>
      <w:r>
        <w:br w:type="page"/>
      </w:r>
    </w:p>
    <w:p w:rsidR="001A2BB7" w:rsidRDefault="001A2BB7" w:rsidP="00703291">
      <w:pPr>
        <w:pStyle w:val="Nincstrkz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0DEDEEC" wp14:editId="111AD9AE">
            <wp:extent cx="5924550" cy="8470824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7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291" w:rsidRDefault="00703291" w:rsidP="00703291">
      <w:pPr>
        <w:pStyle w:val="Nincstrkz"/>
      </w:pPr>
    </w:p>
    <w:p w:rsidR="001A2BB7" w:rsidRPr="001A2BB7" w:rsidRDefault="001A2BB7" w:rsidP="00217FA2">
      <w:pPr>
        <w:pStyle w:val="Nincstrkz"/>
        <w:ind w:right="851"/>
        <w:rPr>
          <w:sz w:val="20"/>
        </w:rPr>
      </w:pPr>
      <w:proofErr w:type="spellStart"/>
      <w:r w:rsidRPr="001A2BB7">
        <w:rPr>
          <w:sz w:val="20"/>
        </w:rPr>
        <w:t>Polgárok-Hazafiak</w:t>
      </w:r>
      <w:proofErr w:type="spellEnd"/>
      <w:r w:rsidRPr="001A2BB7">
        <w:rPr>
          <w:sz w:val="20"/>
        </w:rPr>
        <w:t>! […] vegyétek keresztényi szeretet és oltalom alá</w:t>
      </w:r>
      <w:proofErr w:type="gramStart"/>
      <w:r w:rsidRPr="001A2BB7">
        <w:rPr>
          <w:sz w:val="20"/>
        </w:rPr>
        <w:t>!!!</w:t>
      </w:r>
      <w:proofErr w:type="gramEnd"/>
      <w:r w:rsidRPr="001A2BB7">
        <w:rPr>
          <w:sz w:val="20"/>
        </w:rPr>
        <w:t xml:space="preserve"> </w:t>
      </w:r>
      <w:proofErr w:type="gramStart"/>
      <w:r w:rsidRPr="001A2BB7">
        <w:rPr>
          <w:sz w:val="20"/>
        </w:rPr>
        <w:t>a</w:t>
      </w:r>
      <w:proofErr w:type="gramEnd"/>
      <w:r w:rsidRPr="001A2BB7">
        <w:rPr>
          <w:sz w:val="20"/>
        </w:rPr>
        <w:t xml:space="preserve"> pécsi izraelitákat. Pécsett, a </w:t>
      </w:r>
      <w:proofErr w:type="spellStart"/>
      <w:r w:rsidRPr="001A2BB7">
        <w:rPr>
          <w:sz w:val="20"/>
        </w:rPr>
        <w:t>lyceumi</w:t>
      </w:r>
      <w:proofErr w:type="spellEnd"/>
      <w:r w:rsidRPr="001A2BB7">
        <w:rPr>
          <w:sz w:val="20"/>
        </w:rPr>
        <w:t xml:space="preserve"> nyomdában, 1848. </w:t>
      </w:r>
      <w:r>
        <w:rPr>
          <w:sz w:val="20"/>
        </w:rPr>
        <w:t xml:space="preserve"> </w:t>
      </w:r>
      <w:r w:rsidRPr="001A2BB7">
        <w:rPr>
          <w:sz w:val="20"/>
        </w:rPr>
        <w:t xml:space="preserve">PTE Egyetemi Könyvtár és Tudásközpont, Kis- és </w:t>
      </w:r>
      <w:proofErr w:type="spellStart"/>
      <w:r w:rsidRPr="001A2BB7">
        <w:rPr>
          <w:sz w:val="20"/>
        </w:rPr>
        <w:t>Aprónyomtatványtár</w:t>
      </w:r>
      <w:proofErr w:type="spellEnd"/>
      <w:r w:rsidRPr="001A2BB7">
        <w:rPr>
          <w:sz w:val="20"/>
        </w:rPr>
        <w:t>. Sz.Y.I.15.31.</w:t>
      </w:r>
    </w:p>
    <w:p w:rsidR="00703291" w:rsidRDefault="00703291" w:rsidP="00703291">
      <w:pPr>
        <w:spacing w:after="200"/>
        <w:jc w:val="left"/>
      </w:pPr>
      <w:r>
        <w:br w:type="page"/>
      </w:r>
    </w:p>
    <w:p w:rsidR="006E57A8" w:rsidRDefault="006E57A8" w:rsidP="00217FA2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</w:p>
    <w:p w:rsidR="00703291" w:rsidRPr="000333D7" w:rsidRDefault="00703291" w:rsidP="00217FA2">
      <w:pPr>
        <w:pBdr>
          <w:bottom w:val="single" w:sz="4" w:space="1" w:color="auto"/>
        </w:pBdr>
        <w:spacing w:line="240" w:lineRule="auto"/>
        <w:ind w:right="851"/>
        <w:jc w:val="center"/>
        <w:rPr>
          <w:b/>
        </w:rPr>
      </w:pPr>
      <w:r w:rsidRPr="000333D7">
        <w:rPr>
          <w:b/>
        </w:rPr>
        <w:t>Az események bemutatása</w:t>
      </w:r>
    </w:p>
    <w:p w:rsidR="00703291" w:rsidRDefault="00703291" w:rsidP="00217FA2">
      <w:pPr>
        <w:spacing w:line="240" w:lineRule="auto"/>
        <w:ind w:right="851"/>
        <w:rPr>
          <w:rFonts w:cs="Times New Roman"/>
          <w:b/>
          <w:szCs w:val="24"/>
        </w:rPr>
      </w:pPr>
    </w:p>
    <w:p w:rsidR="00703291" w:rsidRDefault="00703291" w:rsidP="00217FA2">
      <w:pPr>
        <w:spacing w:line="240" w:lineRule="auto"/>
        <w:ind w:right="851"/>
        <w:rPr>
          <w:rFonts w:cs="Times New Roman"/>
          <w:b/>
          <w:szCs w:val="24"/>
        </w:rPr>
      </w:pPr>
      <w:r w:rsidRPr="00265778">
        <w:rPr>
          <w:rFonts w:cs="Times New Roman"/>
          <w:b/>
          <w:szCs w:val="24"/>
        </w:rPr>
        <w:t>Forradalmi napok</w:t>
      </w:r>
    </w:p>
    <w:p w:rsidR="00CF0065" w:rsidRPr="00CF0065" w:rsidRDefault="00CF0065" w:rsidP="00217FA2">
      <w:pPr>
        <w:pStyle w:val="Nincstrkz"/>
        <w:ind w:right="851"/>
      </w:pPr>
    </w:p>
    <w:p w:rsidR="00703291" w:rsidRPr="00A27E34" w:rsidRDefault="00703291" w:rsidP="00217FA2">
      <w:pPr>
        <w:spacing w:line="240" w:lineRule="auto"/>
        <w:ind w:right="851"/>
        <w:rPr>
          <w:rFonts w:cs="Times New Roman"/>
          <w:szCs w:val="24"/>
        </w:rPr>
      </w:pPr>
      <w:r w:rsidRPr="00A27E34">
        <w:rPr>
          <w:rFonts w:cs="Times New Roman"/>
          <w:szCs w:val="24"/>
        </w:rPr>
        <w:t>1848 tavaszán a lakosság mindennapi életét súlyos gondok terhelték, amelyek elégedetlenséget szültek: megingott az osztrák papírpénz árfolyama, hiányzott az ezüst váltópénz, drága volt a marhahús, megnehezült a só beszerzése, stb. Elsősorban gazdasági okok vezettek Pécsett is a március végén jelentkező zsidóellenes megmozdulásokhoz. Pécs város tanácsa március 27-én „a közönség nyomására” elhatározta, hogy az 1840 óta törvényesen befogadott helybéli zsidóknak három napon belül el kell hagyniuk a várost. A szorongatott helyzetben lévő zsidóság kérelemmel fordult a városi tanácshoz és kiáltványban a város lakosságához, hogy ne kívánják minden javaikat hátrahagyva ily rövid idő alatt elköltözésüket. Kérelmük nem érte el a kívánt hatást és a mintegy negyven család nagyobb része kénytelen volt elhagyni a várost. A kiáltványon fennmaradt Kelemen József kéziratos feljegyzése:</w:t>
      </w:r>
    </w:p>
    <w:p w:rsidR="00703291" w:rsidRPr="00A27E34" w:rsidRDefault="001A2BB7" w:rsidP="00217FA2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>„</w:t>
      </w:r>
      <w:r w:rsidR="00703291" w:rsidRPr="00A27E34">
        <w:rPr>
          <w:rFonts w:cs="Times New Roman"/>
          <w:szCs w:val="24"/>
        </w:rPr>
        <w:t xml:space="preserve">Nagy mozgás volt! </w:t>
      </w:r>
      <w:proofErr w:type="gramStart"/>
      <w:r w:rsidR="00703291" w:rsidRPr="00A27E34">
        <w:rPr>
          <w:rFonts w:cs="Times New Roman"/>
          <w:szCs w:val="24"/>
        </w:rPr>
        <w:t>a</w:t>
      </w:r>
      <w:proofErr w:type="gramEnd"/>
      <w:r w:rsidR="00703291" w:rsidRPr="00A27E34">
        <w:rPr>
          <w:rFonts w:cs="Times New Roman"/>
          <w:szCs w:val="24"/>
        </w:rPr>
        <w:t xml:space="preserve"> szegény zs</w:t>
      </w:r>
      <w:r>
        <w:rPr>
          <w:rFonts w:cs="Times New Roman"/>
          <w:szCs w:val="24"/>
        </w:rPr>
        <w:t>idókat mind ki akarták hajtani.”</w:t>
      </w:r>
    </w:p>
    <w:p w:rsidR="00703291" w:rsidRDefault="00703291" w:rsidP="00217FA2">
      <w:pPr>
        <w:spacing w:line="240" w:lineRule="auto"/>
        <w:ind w:right="851"/>
        <w:rPr>
          <w:rFonts w:cs="Times New Roman"/>
          <w:szCs w:val="24"/>
        </w:rPr>
      </w:pPr>
    </w:p>
    <w:p w:rsidR="00703291" w:rsidRDefault="00703291" w:rsidP="00217FA2">
      <w:pPr>
        <w:spacing w:line="240" w:lineRule="auto"/>
        <w:ind w:right="851"/>
        <w:rPr>
          <w:rFonts w:cs="Times New Roman"/>
          <w:b/>
          <w:szCs w:val="24"/>
        </w:rPr>
      </w:pPr>
      <w:r w:rsidRPr="002F3026">
        <w:rPr>
          <w:rFonts w:cs="Times New Roman"/>
          <w:b/>
          <w:szCs w:val="24"/>
        </w:rPr>
        <w:t>Forrás</w:t>
      </w:r>
    </w:p>
    <w:p w:rsidR="00CF0065" w:rsidRPr="00CF0065" w:rsidRDefault="00CF0065" w:rsidP="00217FA2">
      <w:pPr>
        <w:pStyle w:val="Nincstrkz"/>
        <w:ind w:right="851"/>
      </w:pPr>
    </w:p>
    <w:p w:rsidR="00703291" w:rsidRDefault="00703291" w:rsidP="00217FA2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Pr="002F3026">
        <w:rPr>
          <w:rFonts w:cs="Times New Roman"/>
          <w:szCs w:val="24"/>
        </w:rPr>
        <w:t>olgárok-Hazafiak! […] vegyétek keresztényi szeretet és oltalom alá</w:t>
      </w:r>
      <w:proofErr w:type="gramStart"/>
      <w:r w:rsidRPr="002F3026">
        <w:rPr>
          <w:rFonts w:cs="Times New Roman"/>
          <w:szCs w:val="24"/>
        </w:rPr>
        <w:t>!!!</w:t>
      </w:r>
      <w:proofErr w:type="gramEnd"/>
      <w:r w:rsidRPr="002F3026">
        <w:rPr>
          <w:rFonts w:cs="Times New Roman"/>
          <w:szCs w:val="24"/>
        </w:rPr>
        <w:t xml:space="preserve"> </w:t>
      </w:r>
      <w:proofErr w:type="gramStart"/>
      <w:r w:rsidRPr="002F3026">
        <w:rPr>
          <w:rFonts w:cs="Times New Roman"/>
          <w:szCs w:val="24"/>
        </w:rPr>
        <w:t>a</w:t>
      </w:r>
      <w:proofErr w:type="gramEnd"/>
      <w:r w:rsidRPr="002F3026">
        <w:rPr>
          <w:rFonts w:cs="Times New Roman"/>
          <w:szCs w:val="24"/>
        </w:rPr>
        <w:t xml:space="preserve"> pécsi izraelitákat. Pécse</w:t>
      </w:r>
      <w:r>
        <w:rPr>
          <w:rFonts w:cs="Times New Roman"/>
          <w:szCs w:val="24"/>
        </w:rPr>
        <w:t xml:space="preserve">tt, a </w:t>
      </w:r>
      <w:proofErr w:type="spellStart"/>
      <w:r>
        <w:rPr>
          <w:rFonts w:cs="Times New Roman"/>
          <w:szCs w:val="24"/>
        </w:rPr>
        <w:t>lyceumi</w:t>
      </w:r>
      <w:proofErr w:type="spellEnd"/>
      <w:r>
        <w:rPr>
          <w:rFonts w:cs="Times New Roman"/>
          <w:szCs w:val="24"/>
        </w:rPr>
        <w:t xml:space="preserve"> nyomdában, 1848. </w:t>
      </w:r>
      <w:r w:rsidRPr="002F3026">
        <w:rPr>
          <w:rFonts w:cs="Times New Roman"/>
          <w:szCs w:val="24"/>
        </w:rPr>
        <w:t>PTE Egyetemi Könyvtár és Tudásközpont, Kis- és Aprónyomtatványtár. Sz.Y.I.15.31.</w:t>
      </w:r>
    </w:p>
    <w:p w:rsidR="00703291" w:rsidRPr="002F3026" w:rsidRDefault="00703291" w:rsidP="00217FA2">
      <w:pPr>
        <w:pStyle w:val="Nincstrkz"/>
        <w:ind w:right="851"/>
      </w:pPr>
    </w:p>
    <w:p w:rsidR="00703291" w:rsidRDefault="00703291" w:rsidP="00217FA2">
      <w:pPr>
        <w:spacing w:line="240" w:lineRule="auto"/>
        <w:ind w:right="851"/>
        <w:rPr>
          <w:rFonts w:cs="Times New Roman"/>
          <w:b/>
          <w:szCs w:val="24"/>
        </w:rPr>
      </w:pPr>
      <w:r w:rsidRPr="00265778">
        <w:rPr>
          <w:rFonts w:cs="Times New Roman"/>
          <w:b/>
          <w:szCs w:val="24"/>
        </w:rPr>
        <w:t>Irodalom</w:t>
      </w:r>
    </w:p>
    <w:p w:rsidR="00CF0065" w:rsidRPr="00CF0065" w:rsidRDefault="00CF0065" w:rsidP="00217FA2">
      <w:pPr>
        <w:pStyle w:val="Nincstrkz"/>
        <w:ind w:right="851"/>
      </w:pPr>
    </w:p>
    <w:p w:rsidR="00CF0065" w:rsidRPr="007E1C1D" w:rsidRDefault="00CF0065" w:rsidP="00217FA2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Fényes</w:t>
      </w:r>
      <w:r>
        <w:rPr>
          <w:rFonts w:cs="Times New Roman"/>
          <w:szCs w:val="24"/>
        </w:rPr>
        <w:t xml:space="preserve"> Miklós</w:t>
      </w:r>
      <w:r w:rsidRPr="007E1C1D">
        <w:rPr>
          <w:rFonts w:cs="Times New Roman"/>
          <w:szCs w:val="24"/>
        </w:rPr>
        <w:t xml:space="preserve">: Kelemen József pécsi kanonok naplója. In: </w:t>
      </w:r>
      <w:r w:rsidRPr="00FB54F6">
        <w:rPr>
          <w:rFonts w:cs="Times New Roman"/>
          <w:smallCaps/>
          <w:szCs w:val="24"/>
        </w:rPr>
        <w:t>Szita</w:t>
      </w:r>
      <w:r w:rsidRPr="007E1C1D">
        <w:rPr>
          <w:rFonts w:cs="Times New Roman"/>
          <w:szCs w:val="24"/>
        </w:rPr>
        <w:t xml:space="preserve"> László (szerk.): </w:t>
      </w:r>
      <w:r w:rsidRPr="00FB54F6">
        <w:rPr>
          <w:rFonts w:cs="Times New Roman"/>
          <w:i/>
          <w:szCs w:val="24"/>
        </w:rPr>
        <w:t>Baranyai helytörténetírás. A Baranya Megyei Levéltár évkönyve</w:t>
      </w:r>
      <w:r>
        <w:rPr>
          <w:rFonts w:cs="Times New Roman"/>
          <w:szCs w:val="24"/>
        </w:rPr>
        <w:t>. Pécs, 1973.</w:t>
      </w:r>
    </w:p>
    <w:p w:rsidR="00CF0065" w:rsidRPr="007E1C1D" w:rsidRDefault="00CF0065" w:rsidP="00217FA2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 w:rsidRPr="007E1C1D">
        <w:rPr>
          <w:rFonts w:cs="Times New Roman"/>
          <w:szCs w:val="24"/>
        </w:rPr>
        <w:t xml:space="preserve"> Imre Gábor – </w:t>
      </w:r>
      <w:r w:rsidRPr="00FB54F6">
        <w:rPr>
          <w:rFonts w:cs="Times New Roman"/>
          <w:smallCaps/>
          <w:szCs w:val="24"/>
        </w:rPr>
        <w:t>Ódor</w:t>
      </w:r>
      <w:r w:rsidRPr="007E1C1D">
        <w:rPr>
          <w:rFonts w:cs="Times New Roman"/>
          <w:szCs w:val="24"/>
        </w:rPr>
        <w:t xml:space="preserve"> Imre – </w:t>
      </w:r>
      <w:r w:rsidRPr="00FB54F6">
        <w:rPr>
          <w:rFonts w:cs="Times New Roman"/>
          <w:smallCaps/>
          <w:szCs w:val="24"/>
        </w:rPr>
        <w:t>Radnóti</w:t>
      </w:r>
      <w:r w:rsidRPr="007E1C1D">
        <w:rPr>
          <w:rFonts w:cs="Times New Roman"/>
          <w:szCs w:val="24"/>
        </w:rPr>
        <w:t xml:space="preserve"> Ilona (1998):</w:t>
      </w:r>
      <w:r>
        <w:rPr>
          <w:rFonts w:cs="Times New Roman"/>
          <w:szCs w:val="24"/>
        </w:rPr>
        <w:t xml:space="preserve"> </w:t>
      </w:r>
      <w:r w:rsidRPr="00FB54F6">
        <w:rPr>
          <w:rFonts w:cs="Times New Roman"/>
          <w:i/>
          <w:szCs w:val="24"/>
        </w:rPr>
        <w:t>Pécs – Baranya 1848–1849</w:t>
      </w:r>
      <w:r>
        <w:rPr>
          <w:rFonts w:cs="Times New Roman"/>
          <w:szCs w:val="24"/>
        </w:rPr>
        <w:t>. Pécs, 1998.</w:t>
      </w:r>
    </w:p>
    <w:p w:rsidR="00CF0065" w:rsidRPr="007E1C1D" w:rsidRDefault="00CF0065" w:rsidP="00217FA2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>
        <w:rPr>
          <w:rFonts w:cs="Times New Roman"/>
          <w:szCs w:val="24"/>
        </w:rPr>
        <w:t xml:space="preserve"> Imre Gábor</w:t>
      </w:r>
      <w:r w:rsidRPr="007E1C1D">
        <w:rPr>
          <w:rFonts w:cs="Times New Roman"/>
          <w:szCs w:val="24"/>
        </w:rPr>
        <w:t xml:space="preserve">: Pécs szabad királyi város 1848 tavaszán. In: </w:t>
      </w:r>
      <w:r w:rsidRPr="00FB54F6">
        <w:rPr>
          <w:rFonts w:cs="Times New Roman"/>
          <w:i/>
          <w:szCs w:val="24"/>
        </w:rPr>
        <w:t>Baranya. Emlékszám az 1848—49-es forradalom tiszteletére</w:t>
      </w:r>
      <w:r w:rsidRPr="007E1C1D">
        <w:rPr>
          <w:rFonts w:cs="Times New Roman"/>
          <w:szCs w:val="24"/>
        </w:rPr>
        <w:t>. 19</w:t>
      </w:r>
      <w:r>
        <w:rPr>
          <w:rFonts w:cs="Times New Roman"/>
          <w:szCs w:val="24"/>
        </w:rPr>
        <w:t xml:space="preserve">98–1999. XI-XII. </w:t>
      </w:r>
      <w:proofErr w:type="gramStart"/>
      <w:r>
        <w:rPr>
          <w:rFonts w:cs="Times New Roman"/>
          <w:szCs w:val="24"/>
        </w:rPr>
        <w:t>évfolyam</w:t>
      </w:r>
      <w:proofErr w:type="gramEnd"/>
      <w:r>
        <w:rPr>
          <w:rFonts w:cs="Times New Roman"/>
          <w:szCs w:val="24"/>
        </w:rPr>
        <w:t>. Pécs, 1999.</w:t>
      </w:r>
    </w:p>
    <w:p w:rsidR="00703291" w:rsidRPr="00265778" w:rsidRDefault="00004C01" w:rsidP="00217FA2">
      <w:pPr>
        <w:spacing w:line="240" w:lineRule="auto"/>
        <w:ind w:right="851"/>
        <w:rPr>
          <w:rFonts w:cs="Times New Roman"/>
          <w:szCs w:val="24"/>
        </w:rPr>
      </w:pPr>
      <w:proofErr w:type="spellStart"/>
      <w:r>
        <w:rPr>
          <w:rFonts w:cs="Times New Roman"/>
          <w:smallCaps/>
          <w:szCs w:val="24"/>
        </w:rPr>
        <w:t>Szü</w:t>
      </w:r>
      <w:r w:rsidR="00CF0065" w:rsidRPr="00FB54F6">
        <w:rPr>
          <w:rFonts w:cs="Times New Roman"/>
          <w:smallCaps/>
          <w:szCs w:val="24"/>
        </w:rPr>
        <w:t>ts</w:t>
      </w:r>
      <w:proofErr w:type="spellEnd"/>
      <w:r w:rsidR="00CF0065">
        <w:rPr>
          <w:rFonts w:cs="Times New Roman"/>
          <w:szCs w:val="24"/>
        </w:rPr>
        <w:t xml:space="preserve"> Emil</w:t>
      </w:r>
      <w:r w:rsidR="00CF0065" w:rsidRPr="007E1C1D">
        <w:rPr>
          <w:rFonts w:cs="Times New Roman"/>
          <w:szCs w:val="24"/>
        </w:rPr>
        <w:t xml:space="preserve">: Baranya megye 1848–49-ben. In: </w:t>
      </w:r>
      <w:r w:rsidR="00CF0065" w:rsidRPr="00FB54F6">
        <w:rPr>
          <w:rFonts w:cs="Times New Roman"/>
          <w:smallCaps/>
          <w:szCs w:val="24"/>
        </w:rPr>
        <w:t>Szita</w:t>
      </w:r>
      <w:r w:rsidR="00CF0065" w:rsidRPr="007E1C1D">
        <w:rPr>
          <w:rFonts w:cs="Times New Roman"/>
          <w:szCs w:val="24"/>
        </w:rPr>
        <w:t xml:space="preserve"> László (szerk.): </w:t>
      </w:r>
      <w:r w:rsidR="00CF0065" w:rsidRPr="00FB54F6">
        <w:rPr>
          <w:rFonts w:cs="Times New Roman"/>
          <w:i/>
          <w:szCs w:val="24"/>
        </w:rPr>
        <w:t>Baranyai helytörténetírás. A Baranya Megyei Levéltár évkönyve</w:t>
      </w:r>
      <w:r w:rsidR="00CF0065">
        <w:rPr>
          <w:rFonts w:cs="Times New Roman"/>
          <w:szCs w:val="24"/>
        </w:rPr>
        <w:t>. Pécs, 1973.</w:t>
      </w:r>
    </w:p>
    <w:p w:rsidR="00703291" w:rsidRDefault="00703291" w:rsidP="00217FA2">
      <w:pPr>
        <w:spacing w:line="240" w:lineRule="auto"/>
        <w:ind w:right="851"/>
        <w:jc w:val="left"/>
      </w:pPr>
      <w:r>
        <w:br w:type="page"/>
      </w:r>
    </w:p>
    <w:p w:rsidR="00703291" w:rsidRDefault="00703291" w:rsidP="00217FA2">
      <w:pPr>
        <w:pStyle w:val="Nincstrkz"/>
        <w:ind w:right="851"/>
      </w:pPr>
    </w:p>
    <w:p w:rsidR="00703291" w:rsidRPr="00800C87" w:rsidRDefault="00703291" w:rsidP="00217FA2">
      <w:pPr>
        <w:pStyle w:val="Nincstrkz"/>
        <w:pBdr>
          <w:bottom w:val="single" w:sz="4" w:space="1" w:color="auto"/>
        </w:pBdr>
        <w:ind w:right="851"/>
        <w:jc w:val="center"/>
        <w:rPr>
          <w:b/>
        </w:rPr>
      </w:pPr>
      <w:r>
        <w:rPr>
          <w:rFonts w:cs="Times New Roman"/>
          <w:b/>
          <w:szCs w:val="24"/>
        </w:rPr>
        <w:t>Részletek a szakirodalomból</w:t>
      </w:r>
    </w:p>
    <w:p w:rsidR="00703291" w:rsidRDefault="00703291" w:rsidP="00217FA2">
      <w:pPr>
        <w:pStyle w:val="Nincstrkz"/>
        <w:ind w:right="851"/>
      </w:pPr>
    </w:p>
    <w:p w:rsidR="00703291" w:rsidRDefault="00703291" w:rsidP="00217FA2">
      <w:pPr>
        <w:pStyle w:val="Nincstrkz"/>
        <w:ind w:right="851"/>
      </w:pPr>
    </w:p>
    <w:p w:rsidR="00703291" w:rsidRDefault="00703291" w:rsidP="00217FA2">
      <w:pPr>
        <w:spacing w:line="240" w:lineRule="auto"/>
        <w:ind w:right="851"/>
        <w:rPr>
          <w:rFonts w:cs="Times New Roman"/>
          <w:b/>
          <w:szCs w:val="24"/>
        </w:rPr>
      </w:pPr>
      <w:r w:rsidRPr="00174BE5">
        <w:rPr>
          <w:rFonts w:cs="Times New Roman"/>
          <w:b/>
          <w:szCs w:val="24"/>
        </w:rPr>
        <w:t>Ódor Imre (szerk.): Pécs–Baranya 1848–1</w:t>
      </w:r>
      <w:r w:rsidR="006E57A8">
        <w:rPr>
          <w:rFonts w:cs="Times New Roman"/>
          <w:b/>
          <w:szCs w:val="24"/>
        </w:rPr>
        <w:t>849-ben. Pécs, 1998</w:t>
      </w:r>
    </w:p>
    <w:p w:rsidR="00CF0065" w:rsidRPr="00CF0065" w:rsidRDefault="00CF0065" w:rsidP="00217FA2">
      <w:pPr>
        <w:pStyle w:val="Nincstrkz"/>
        <w:ind w:right="851"/>
      </w:pPr>
    </w:p>
    <w:p w:rsidR="00703291" w:rsidRDefault="00703291" w:rsidP="00217FA2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>„1848 tavaszán, nyarán a lakosság mindennapi életét súlyos gondok terhelték, amelyek elégedetlenséget szültek: megingott az osztrák papírpénz árfolyama, hiányzott az ezüst váltópénz – (papír váltópénz pedig egyáltalán nem volt), drága volt a marhahús, megnehezült a só beszerzése, stb. Elsősorban gazdasági okok vezettek Pécsett is a március végén jelentkező zsidóellenes megmozdulásokhoz. Pécs város tanácsa március 27-én „a közösség nyomására” elhatározta, hogy az 1840 óta törvényesen befogadott helybéli zsidóknak 3 napon belül el kell hagyniuk a várost. A szorongatott helyzetben lévő zsidóság kérelemmel fordult a városi tanácshoz és kiáltványban a város lakosságához, hogy ne kívánják minden javaikat hátrahagyva ily rövid idő alatt elköltözésüket. Kérelmük nem érte el a kívánt hatást, és a mintegy 40 család nagyobb része elhagyta a várost.”</w:t>
      </w:r>
      <w:r w:rsidRPr="00AB6571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(</w:t>
      </w:r>
      <w:r w:rsidRPr="00AB6571">
        <w:rPr>
          <w:rFonts w:cs="Times New Roman"/>
          <w:szCs w:val="24"/>
        </w:rPr>
        <w:t>14–15.</w:t>
      </w:r>
      <w:r>
        <w:rPr>
          <w:rFonts w:cs="Times New Roman"/>
          <w:szCs w:val="24"/>
        </w:rPr>
        <w:t>)</w:t>
      </w:r>
      <w:bookmarkStart w:id="0" w:name="_GoBack"/>
      <w:bookmarkEnd w:id="0"/>
    </w:p>
    <w:p w:rsidR="00703291" w:rsidRDefault="00703291" w:rsidP="00217FA2">
      <w:pPr>
        <w:spacing w:line="240" w:lineRule="auto"/>
        <w:ind w:right="851"/>
        <w:rPr>
          <w:rFonts w:cs="Times New Roman"/>
          <w:szCs w:val="24"/>
        </w:rPr>
      </w:pPr>
    </w:p>
    <w:p w:rsidR="006E57A8" w:rsidRDefault="00703291" w:rsidP="00217FA2">
      <w:pPr>
        <w:spacing w:line="240" w:lineRule="auto"/>
        <w:ind w:right="851"/>
        <w:rPr>
          <w:rFonts w:cs="Times New Roman"/>
          <w:b/>
          <w:szCs w:val="24"/>
        </w:rPr>
      </w:pPr>
      <w:r w:rsidRPr="009D7FE2">
        <w:rPr>
          <w:rFonts w:cs="Times New Roman"/>
          <w:b/>
          <w:szCs w:val="24"/>
        </w:rPr>
        <w:t>Nagy Imre Gábor: Pécs szab</w:t>
      </w:r>
      <w:r w:rsidR="006E57A8">
        <w:rPr>
          <w:rFonts w:cs="Times New Roman"/>
          <w:b/>
          <w:szCs w:val="24"/>
        </w:rPr>
        <w:t>ad királyi város 1848 tavaszán</w:t>
      </w:r>
    </w:p>
    <w:p w:rsidR="00CF0065" w:rsidRPr="00CF0065" w:rsidRDefault="00CF0065" w:rsidP="00217FA2">
      <w:pPr>
        <w:pStyle w:val="Nincstrkz"/>
        <w:ind w:right="851"/>
      </w:pPr>
    </w:p>
    <w:p w:rsidR="00703291" w:rsidRDefault="00703291" w:rsidP="00217FA2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„1848 tavaszán az ország több városában – Pesttől Vágújhelyig – zsidóellenes megmozdulásokra került sor. Pécsett elsőként a zsidók kiűzését Szabó Péter uradalmi ügyész kezdeményezte. A város főterén (akkor Nagy tért, Piac tér, ma Széchenyi tér) március 21-én azt mondta, „[…] hogy ő 2000 kebelbéli lakos élén állva e városi zsidókat </w:t>
      </w:r>
      <w:proofErr w:type="spellStart"/>
      <w:r>
        <w:rPr>
          <w:rFonts w:cs="Times New Roman"/>
          <w:szCs w:val="24"/>
        </w:rPr>
        <w:t>kiűzendi</w:t>
      </w:r>
      <w:proofErr w:type="spellEnd"/>
      <w:r>
        <w:rPr>
          <w:rFonts w:cs="Times New Roman"/>
          <w:szCs w:val="24"/>
        </w:rPr>
        <w:t xml:space="preserve"> […]. A városi tanács elé idézett Szabó Péter megígérte, hogy ezután a legnagyobb csendben fog maradni, és semmilyen zavargásban nem vesz részt. Ezután a tanács Szabó Pétert Perczel Imre másodalispánhoz kísértette, aki Batthyányi Lajos miniszterelnök rendelete alapján őt a csend és a rend fenntartására szólította fel, majd haza bocsátotta. A zsidóellenes hangulat ettől nemcsak, hogy nem ült el, sőt a lakosság egy része a zsidók azonnali kiűzését követelte a városi tanácstól, amely először engedett, majd visszakozni próbált.” (23-24.)</w:t>
      </w:r>
    </w:p>
    <w:p w:rsidR="00053F54" w:rsidRPr="00053F54" w:rsidRDefault="00053F54" w:rsidP="00217FA2">
      <w:pPr>
        <w:pStyle w:val="Nincstrkz"/>
        <w:ind w:right="851"/>
      </w:pPr>
    </w:p>
    <w:p w:rsidR="00703291" w:rsidRDefault="00703291" w:rsidP="00217FA2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>„Másnap nyomtatott plakátokon maguk a pécsi zsidók is magyar és német nyelvű felhívással fordultak Pécs város lakosságához.” (25.)</w:t>
      </w:r>
    </w:p>
    <w:p w:rsidR="00053F54" w:rsidRPr="00053F54" w:rsidRDefault="00053F54" w:rsidP="00217FA2">
      <w:pPr>
        <w:pStyle w:val="Nincstrkz"/>
        <w:ind w:right="851"/>
      </w:pPr>
    </w:p>
    <w:p w:rsidR="00703291" w:rsidRDefault="00703291" w:rsidP="00217FA2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>„Március 29-én a városi tanács a közhangulat megnyugtatására elhatározta, hogy a városban engedelem nélkül tartózkodó zsidókat kiutasítja.” (25)</w:t>
      </w:r>
    </w:p>
    <w:p w:rsidR="00053F54" w:rsidRPr="00053F54" w:rsidRDefault="00053F54" w:rsidP="00217FA2">
      <w:pPr>
        <w:pStyle w:val="Nincstrkz"/>
        <w:ind w:right="851"/>
      </w:pPr>
    </w:p>
    <w:p w:rsidR="00703291" w:rsidRPr="00174BE5" w:rsidRDefault="00703291" w:rsidP="00217FA2">
      <w:pPr>
        <w:spacing w:line="240" w:lineRule="auto"/>
        <w:ind w:right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„A zsidóüldözések igazi és valóságos indítékát azonban a céhes iparos, kereskedő polgárság konkurencia iránti féltékenysége jelentette. A pécsi polgárság is szúrós szemmel figyelt minden versenytársat, különösen a más vallású, kontár (céhen kívüli) kézművességgel és kereskedelemmel foglalkozó zsidókat </w:t>
      </w:r>
      <w:proofErr w:type="gramStart"/>
      <w:r>
        <w:rPr>
          <w:rFonts w:cs="Times New Roman"/>
          <w:szCs w:val="24"/>
        </w:rPr>
        <w:t>[ …</w:t>
      </w:r>
      <w:proofErr w:type="gramEnd"/>
      <w:r>
        <w:rPr>
          <w:rFonts w:cs="Times New Roman"/>
          <w:szCs w:val="24"/>
        </w:rPr>
        <w:t>].</w:t>
      </w:r>
      <w:r w:rsidR="006E57A8">
        <w:rPr>
          <w:rFonts w:cs="Times New Roman"/>
          <w:szCs w:val="24"/>
        </w:rPr>
        <w:t>”</w:t>
      </w:r>
      <w:r>
        <w:rPr>
          <w:rFonts w:cs="Times New Roman"/>
          <w:szCs w:val="24"/>
        </w:rPr>
        <w:t xml:space="preserve"> (27.)</w:t>
      </w:r>
    </w:p>
    <w:p w:rsidR="00703291" w:rsidRDefault="00703291" w:rsidP="00217FA2">
      <w:pPr>
        <w:pStyle w:val="Nincstrkz"/>
        <w:spacing w:line="360" w:lineRule="auto"/>
        <w:ind w:right="851"/>
      </w:pPr>
    </w:p>
    <w:p w:rsidR="00703291" w:rsidRDefault="00703291" w:rsidP="00703291">
      <w:pPr>
        <w:spacing w:after="200"/>
        <w:jc w:val="left"/>
      </w:pPr>
      <w:r>
        <w:br w:type="page"/>
      </w:r>
    </w:p>
    <w:p w:rsidR="00703291" w:rsidRDefault="00703291" w:rsidP="00703291">
      <w:pPr>
        <w:pStyle w:val="Nincstrkz"/>
        <w:pBdr>
          <w:bottom w:val="single" w:sz="4" w:space="1" w:color="auto"/>
        </w:pBdr>
        <w:spacing w:line="360" w:lineRule="auto"/>
        <w:jc w:val="center"/>
        <w:rPr>
          <w:b/>
        </w:rPr>
      </w:pPr>
      <w:r>
        <w:rPr>
          <w:b/>
        </w:rPr>
        <w:lastRenderedPageBreak/>
        <w:t>Pécs város 19. századi statisztikai adatai</w:t>
      </w:r>
    </w:p>
    <w:p w:rsidR="00703291" w:rsidRDefault="00703291" w:rsidP="00703291">
      <w:pPr>
        <w:pStyle w:val="Nincstrkz"/>
        <w:spacing w:line="360" w:lineRule="auto"/>
        <w:rPr>
          <w:b/>
        </w:rPr>
      </w:pPr>
    </w:p>
    <w:p w:rsidR="00703291" w:rsidRPr="003821DD" w:rsidRDefault="00703291" w:rsidP="00703291">
      <w:pPr>
        <w:pStyle w:val="Nincstrkz"/>
        <w:spacing w:line="360" w:lineRule="auto"/>
        <w:jc w:val="center"/>
        <w:rPr>
          <w:b/>
        </w:rPr>
      </w:pPr>
      <w:r w:rsidRPr="003821DD">
        <w:rPr>
          <w:b/>
        </w:rPr>
        <w:t>Lakosságszám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1701"/>
      </w:tblGrid>
      <w:tr w:rsidR="00703291" w:rsidRPr="003821DD" w:rsidTr="00A955D4">
        <w:trPr>
          <w:jc w:val="center"/>
        </w:trPr>
        <w:tc>
          <w:tcPr>
            <w:tcW w:w="1101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év</w:t>
            </w:r>
          </w:p>
        </w:tc>
        <w:tc>
          <w:tcPr>
            <w:tcW w:w="1701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fő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1720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2310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1787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8922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1805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8402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1825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11322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1834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12780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1838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14287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1850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15318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1857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19420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1868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21444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1880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28702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1890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34067</w:t>
            </w:r>
          </w:p>
        </w:tc>
      </w:tr>
      <w:tr w:rsidR="00703291" w:rsidTr="00A955D4">
        <w:trPr>
          <w:jc w:val="center"/>
        </w:trPr>
        <w:tc>
          <w:tcPr>
            <w:tcW w:w="11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1900</w:t>
            </w:r>
          </w:p>
        </w:tc>
        <w:tc>
          <w:tcPr>
            <w:tcW w:w="1701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42744</w:t>
            </w:r>
          </w:p>
        </w:tc>
      </w:tr>
    </w:tbl>
    <w:p w:rsidR="00703291" w:rsidRDefault="00703291" w:rsidP="00703291">
      <w:pPr>
        <w:pStyle w:val="Nincstrkz"/>
        <w:spacing w:line="360" w:lineRule="auto"/>
      </w:pPr>
    </w:p>
    <w:p w:rsidR="00703291" w:rsidRPr="003821DD" w:rsidRDefault="00703291" w:rsidP="00703291">
      <w:pPr>
        <w:pStyle w:val="Nincstrkz"/>
        <w:spacing w:line="360" w:lineRule="auto"/>
        <w:jc w:val="center"/>
        <w:rPr>
          <w:b/>
        </w:rPr>
      </w:pPr>
      <w:r w:rsidRPr="003821DD">
        <w:rPr>
          <w:b/>
        </w:rPr>
        <w:t>Vallási megoszlás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16"/>
        <w:gridCol w:w="1316"/>
        <w:gridCol w:w="1417"/>
        <w:gridCol w:w="1363"/>
        <w:gridCol w:w="1363"/>
        <w:gridCol w:w="1316"/>
        <w:gridCol w:w="1316"/>
      </w:tblGrid>
      <w:tr w:rsidR="00703291" w:rsidTr="00A955D4">
        <w:trPr>
          <w:jc w:val="center"/>
        </w:trPr>
        <w:tc>
          <w:tcPr>
            <w:tcW w:w="131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év</w:t>
            </w:r>
          </w:p>
        </w:tc>
        <w:tc>
          <w:tcPr>
            <w:tcW w:w="131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katolikus</w:t>
            </w:r>
          </w:p>
        </w:tc>
        <w:tc>
          <w:tcPr>
            <w:tcW w:w="131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evangélikus</w:t>
            </w:r>
          </w:p>
        </w:tc>
        <w:tc>
          <w:tcPr>
            <w:tcW w:w="131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református</w:t>
            </w:r>
          </w:p>
        </w:tc>
        <w:tc>
          <w:tcPr>
            <w:tcW w:w="131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görögkeleti</w:t>
            </w:r>
          </w:p>
        </w:tc>
        <w:tc>
          <w:tcPr>
            <w:tcW w:w="131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zsidó</w:t>
            </w:r>
          </w:p>
        </w:tc>
        <w:tc>
          <w:tcPr>
            <w:tcW w:w="131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egyéb</w:t>
            </w:r>
          </w:p>
        </w:tc>
      </w:tr>
      <w:tr w:rsidR="00703291" w:rsidTr="00A955D4">
        <w:trPr>
          <w:jc w:val="center"/>
        </w:trPr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1816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10925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35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21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703291" w:rsidTr="00A955D4">
        <w:trPr>
          <w:jc w:val="center"/>
        </w:trPr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1842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14255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6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22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703291" w:rsidTr="00A955D4">
        <w:trPr>
          <w:jc w:val="center"/>
        </w:trPr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1843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15527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149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52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35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279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703291" w:rsidTr="00A955D4">
        <w:trPr>
          <w:jc w:val="center"/>
        </w:trPr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1869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21640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340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171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89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1623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703291" w:rsidTr="00A955D4">
        <w:trPr>
          <w:jc w:val="center"/>
        </w:trPr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1890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29377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809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617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73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3124</w:t>
            </w:r>
          </w:p>
        </w:tc>
        <w:tc>
          <w:tcPr>
            <w:tcW w:w="131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9</w:t>
            </w:r>
          </w:p>
        </w:tc>
      </w:tr>
    </w:tbl>
    <w:p w:rsidR="00703291" w:rsidRPr="00294458" w:rsidRDefault="00703291" w:rsidP="00703291">
      <w:pPr>
        <w:pStyle w:val="Nincstrkz"/>
        <w:spacing w:line="360" w:lineRule="auto"/>
      </w:pPr>
    </w:p>
    <w:p w:rsidR="00703291" w:rsidRPr="003821DD" w:rsidRDefault="00703291" w:rsidP="00703291">
      <w:pPr>
        <w:pStyle w:val="Nincstrkz"/>
        <w:spacing w:line="360" w:lineRule="auto"/>
        <w:jc w:val="center"/>
        <w:rPr>
          <w:b/>
        </w:rPr>
      </w:pP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9504" behindDoc="0" locked="0" layoutInCell="1" allowOverlap="1" wp14:anchorId="4E1DA8CC" wp14:editId="62E189FA">
            <wp:simplePos x="0" y="0"/>
            <wp:positionH relativeFrom="column">
              <wp:posOffset>8321675</wp:posOffset>
            </wp:positionH>
            <wp:positionV relativeFrom="paragraph">
              <wp:posOffset>-3808730</wp:posOffset>
            </wp:positionV>
            <wp:extent cx="5084445" cy="3762375"/>
            <wp:effectExtent l="0" t="0" r="1905" b="952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8480" behindDoc="0" locked="0" layoutInCell="1" allowOverlap="1" wp14:anchorId="01771CEE" wp14:editId="519D9985">
            <wp:simplePos x="0" y="0"/>
            <wp:positionH relativeFrom="column">
              <wp:posOffset>8169275</wp:posOffset>
            </wp:positionH>
            <wp:positionV relativeFrom="paragraph">
              <wp:posOffset>-3961130</wp:posOffset>
            </wp:positionV>
            <wp:extent cx="5084445" cy="3762375"/>
            <wp:effectExtent l="0" t="0" r="1905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7456" behindDoc="0" locked="0" layoutInCell="1" allowOverlap="1" wp14:anchorId="261772F6" wp14:editId="6CA21F08">
            <wp:simplePos x="0" y="0"/>
            <wp:positionH relativeFrom="column">
              <wp:posOffset>8016875</wp:posOffset>
            </wp:positionH>
            <wp:positionV relativeFrom="paragraph">
              <wp:posOffset>-4113530</wp:posOffset>
            </wp:positionV>
            <wp:extent cx="5084445" cy="3762375"/>
            <wp:effectExtent l="0" t="0" r="1905" b="952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eastAsia="Times New Roman"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3360" behindDoc="0" locked="0" layoutInCell="1" allowOverlap="1" wp14:anchorId="228D63AE" wp14:editId="2535C1BC">
            <wp:simplePos x="0" y="0"/>
            <wp:positionH relativeFrom="column">
              <wp:posOffset>7864475</wp:posOffset>
            </wp:positionH>
            <wp:positionV relativeFrom="paragraph">
              <wp:posOffset>-4265930</wp:posOffset>
            </wp:positionV>
            <wp:extent cx="5084445" cy="3762375"/>
            <wp:effectExtent l="0" t="0" r="190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eastAsia="Times New Roman"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5613A1" wp14:editId="733BC228">
                <wp:simplePos x="0" y="0"/>
                <wp:positionH relativeFrom="column">
                  <wp:posOffset>7431405</wp:posOffset>
                </wp:positionH>
                <wp:positionV relativeFrom="paragraph">
                  <wp:posOffset>-452755</wp:posOffset>
                </wp:positionV>
                <wp:extent cx="6051550" cy="476250"/>
                <wp:effectExtent l="0" t="254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0515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291" w:rsidRDefault="00703291" w:rsidP="00703291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Az országgyűlés küldöttségének elindulása Pozsonyból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585.15pt;margin-top:-35.65pt;width:476.5pt;height:37.5pt;rotation:18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" filled="f" stroked="f" insetpen="t">
                <v:textbox>
                  <w:txbxContent>
                    <w:p w:rsidR="00703291" w:rsidRDefault="00703291" w:rsidP="00703291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Az országgyűlés küldöttségének elindulása Pozsonyból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rFonts w:eastAsia="Times New Roman"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5408" behindDoc="0" locked="0" layoutInCell="1" allowOverlap="1" wp14:anchorId="56945AFC" wp14:editId="14736977">
            <wp:simplePos x="0" y="0"/>
            <wp:positionH relativeFrom="column">
              <wp:posOffset>7865110</wp:posOffset>
            </wp:positionH>
            <wp:positionV relativeFrom="paragraph">
              <wp:posOffset>212725</wp:posOffset>
            </wp:positionV>
            <wp:extent cx="3705860" cy="3834765"/>
            <wp:effectExtent l="0" t="0" r="889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eastAsia="Times New Roman"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A1ADA2" wp14:editId="178EEA8F">
                <wp:simplePos x="0" y="0"/>
                <wp:positionH relativeFrom="column">
                  <wp:posOffset>7478395</wp:posOffset>
                </wp:positionH>
                <wp:positionV relativeFrom="paragraph">
                  <wp:posOffset>4071620</wp:posOffset>
                </wp:positionV>
                <wp:extent cx="4479290" cy="585470"/>
                <wp:effectExtent l="0" t="2540" r="1270" b="254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291" w:rsidRDefault="00703291" w:rsidP="00703291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A Vasárnapi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Ujság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illusztrációja </w:t>
                            </w: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br/>
                              <w:t>az 1868. március 15-én megjelent számában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588.85pt;margin-top:320.6pt;width:352.7pt;height:4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AvwAIAAMs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" filled="f" stroked="f" insetpen="t">
                <v:textbox>
                  <w:txbxContent>
                    <w:p w:rsidR="00703291" w:rsidRDefault="00703291" w:rsidP="00703291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A Vasárnapi </w:t>
                      </w:r>
                      <w:proofErr w:type="spellStart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Ujság</w:t>
                      </w:r>
                      <w:proofErr w:type="spellEnd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illusztrációja </w:t>
                      </w: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br/>
                        <w:t>az 1868. március 15-én megjelent számában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59264" behindDoc="0" locked="0" layoutInCell="1" allowOverlap="1" wp14:anchorId="60C92718" wp14:editId="1FEDB7EF">
            <wp:simplePos x="0" y="0"/>
            <wp:positionH relativeFrom="column">
              <wp:posOffset>7712075</wp:posOffset>
            </wp:positionH>
            <wp:positionV relativeFrom="paragraph">
              <wp:posOffset>-4418330</wp:posOffset>
            </wp:positionV>
            <wp:extent cx="5084445" cy="3762375"/>
            <wp:effectExtent l="0" t="0" r="1905" b="952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61B18" wp14:editId="4E3A6EAA">
                <wp:simplePos x="0" y="0"/>
                <wp:positionH relativeFrom="column">
                  <wp:posOffset>7279005</wp:posOffset>
                </wp:positionH>
                <wp:positionV relativeFrom="paragraph">
                  <wp:posOffset>-605155</wp:posOffset>
                </wp:positionV>
                <wp:extent cx="6051550" cy="476250"/>
                <wp:effectExtent l="0" t="2540" r="0" b="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60515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291" w:rsidRDefault="00703291" w:rsidP="00703291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Az országgyűlés küldöttségének elindulása Pozsonyból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028" type="#_x0000_t202" style="position:absolute;left:0;text-align:left;margin-left:573.15pt;margin-top:-47.65pt;width:476.5pt;height:37.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" filled="f" stroked="f" insetpen="t">
                <v:textbox>
                  <w:txbxContent>
                    <w:p w:rsidR="00703291" w:rsidRDefault="00703291" w:rsidP="00703291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Az országgyűlés küldöttségének elindulása Pozsonyból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rFonts w:cs="Times New Roman"/>
          <w:b/>
          <w:noProof/>
          <w:szCs w:val="24"/>
          <w:lang w:eastAsia="hu-HU"/>
        </w:rPr>
        <w:drawing>
          <wp:anchor distT="36576" distB="36576" distL="36576" distR="36576" simplePos="0" relativeHeight="251661312" behindDoc="0" locked="0" layoutInCell="1" allowOverlap="1" wp14:anchorId="32B44ED8" wp14:editId="4A417B33">
            <wp:simplePos x="0" y="0"/>
            <wp:positionH relativeFrom="column">
              <wp:posOffset>7712710</wp:posOffset>
            </wp:positionH>
            <wp:positionV relativeFrom="paragraph">
              <wp:posOffset>60325</wp:posOffset>
            </wp:positionV>
            <wp:extent cx="3705860" cy="3834765"/>
            <wp:effectExtent l="0" t="0" r="889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1DD">
        <w:rPr>
          <w:rFonts w:cs="Times New Roman"/>
          <w:b/>
          <w:noProof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03F59" wp14:editId="692B21C8">
                <wp:simplePos x="0" y="0"/>
                <wp:positionH relativeFrom="column">
                  <wp:posOffset>7325995</wp:posOffset>
                </wp:positionH>
                <wp:positionV relativeFrom="paragraph">
                  <wp:posOffset>3919220</wp:posOffset>
                </wp:positionV>
                <wp:extent cx="4479290" cy="585470"/>
                <wp:effectExtent l="0" t="2540" r="1270" b="254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3291" w:rsidRDefault="00703291" w:rsidP="00703291">
                            <w:pPr>
                              <w:jc w:val="center"/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A Vasárnapi 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Ujság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illusztrációja </w:t>
                            </w: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br/>
                              <w:t>az 1868. március 15-én megjelent számában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" o:spid="_x0000_s1029" type="#_x0000_t202" style="position:absolute;left:0;text-align:left;margin-left:576.85pt;margin-top:308.6pt;width:352.7pt;height:4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" filled="f" stroked="f" insetpen="t">
                <v:textbox>
                  <w:txbxContent>
                    <w:p w:rsidR="00703291" w:rsidRDefault="00703291" w:rsidP="00703291">
                      <w:pPr>
                        <w:jc w:val="center"/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A Vasárnapi </w:t>
                      </w:r>
                      <w:proofErr w:type="spellStart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Ujság</w:t>
                      </w:r>
                      <w:proofErr w:type="spellEnd"/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illusztrációja </w:t>
                      </w: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br/>
                        <w:t>az 1868. március 15-én megjelent számában</w:t>
                      </w:r>
                    </w:p>
                  </w:txbxContent>
                </v:textbox>
              </v:shape>
            </w:pict>
          </mc:Fallback>
        </mc:AlternateContent>
      </w:r>
      <w:r w:rsidRPr="003821DD">
        <w:rPr>
          <w:b/>
        </w:rPr>
        <w:t>Anyanyelvi megoszlás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36"/>
        <w:gridCol w:w="1003"/>
        <w:gridCol w:w="843"/>
        <w:gridCol w:w="896"/>
        <w:gridCol w:w="834"/>
        <w:gridCol w:w="963"/>
        <w:gridCol w:w="977"/>
        <w:gridCol w:w="896"/>
        <w:gridCol w:w="857"/>
        <w:gridCol w:w="835"/>
      </w:tblGrid>
      <w:tr w:rsidR="00703291" w:rsidTr="00A955D4">
        <w:trPr>
          <w:jc w:val="center"/>
        </w:trPr>
        <w:tc>
          <w:tcPr>
            <w:tcW w:w="836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év</w:t>
            </w:r>
          </w:p>
        </w:tc>
        <w:tc>
          <w:tcPr>
            <w:tcW w:w="937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magyar</w:t>
            </w:r>
          </w:p>
        </w:tc>
        <w:tc>
          <w:tcPr>
            <w:tcW w:w="838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német</w:t>
            </w:r>
          </w:p>
        </w:tc>
        <w:tc>
          <w:tcPr>
            <w:tcW w:w="834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horvát</w:t>
            </w:r>
          </w:p>
        </w:tc>
        <w:tc>
          <w:tcPr>
            <w:tcW w:w="834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szerb</w:t>
            </w:r>
          </w:p>
        </w:tc>
        <w:tc>
          <w:tcPr>
            <w:tcW w:w="950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szlovén</w:t>
            </w:r>
          </w:p>
        </w:tc>
        <w:tc>
          <w:tcPr>
            <w:tcW w:w="950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szlovák</w:t>
            </w:r>
          </w:p>
        </w:tc>
        <w:tc>
          <w:tcPr>
            <w:tcW w:w="835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román</w:t>
            </w:r>
          </w:p>
        </w:tc>
        <w:tc>
          <w:tcPr>
            <w:tcW w:w="835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ruszin</w:t>
            </w:r>
          </w:p>
        </w:tc>
        <w:tc>
          <w:tcPr>
            <w:tcW w:w="835" w:type="dxa"/>
          </w:tcPr>
          <w:p w:rsidR="00703291" w:rsidRPr="003821DD" w:rsidRDefault="00703291" w:rsidP="00A955D4">
            <w:pPr>
              <w:pStyle w:val="Nincstrkz"/>
              <w:spacing w:line="360" w:lineRule="auto"/>
              <w:jc w:val="center"/>
              <w:rPr>
                <w:b/>
              </w:rPr>
            </w:pPr>
            <w:r w:rsidRPr="003821DD">
              <w:rPr>
                <w:b/>
              </w:rPr>
              <w:t>egyéb</w:t>
            </w:r>
          </w:p>
        </w:tc>
      </w:tr>
      <w:tr w:rsidR="00703291" w:rsidTr="00A955D4">
        <w:trPr>
          <w:jc w:val="center"/>
        </w:trPr>
        <w:tc>
          <w:tcPr>
            <w:tcW w:w="83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1839</w:t>
            </w:r>
          </w:p>
        </w:tc>
        <w:tc>
          <w:tcPr>
            <w:tcW w:w="937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5534</w:t>
            </w:r>
          </w:p>
        </w:tc>
        <w:tc>
          <w:tcPr>
            <w:tcW w:w="838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4438</w:t>
            </w:r>
          </w:p>
        </w:tc>
        <w:tc>
          <w:tcPr>
            <w:tcW w:w="834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4291</w:t>
            </w:r>
          </w:p>
        </w:tc>
        <w:tc>
          <w:tcPr>
            <w:tcW w:w="834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</w:tr>
      <w:tr w:rsidR="00703291" w:rsidTr="00A955D4">
        <w:trPr>
          <w:jc w:val="center"/>
        </w:trPr>
        <w:tc>
          <w:tcPr>
            <w:tcW w:w="83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1880</w:t>
            </w:r>
          </w:p>
        </w:tc>
        <w:tc>
          <w:tcPr>
            <w:tcW w:w="937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21057</w:t>
            </w:r>
          </w:p>
        </w:tc>
        <w:tc>
          <w:tcPr>
            <w:tcW w:w="838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5276</w:t>
            </w:r>
          </w:p>
        </w:tc>
        <w:tc>
          <w:tcPr>
            <w:tcW w:w="1668" w:type="dxa"/>
            <w:gridSpan w:val="2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359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277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444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11</w:t>
            </w:r>
          </w:p>
        </w:tc>
      </w:tr>
      <w:tr w:rsidR="00703291" w:rsidTr="00A955D4">
        <w:trPr>
          <w:jc w:val="center"/>
        </w:trPr>
        <w:tc>
          <w:tcPr>
            <w:tcW w:w="83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1890</w:t>
            </w:r>
          </w:p>
        </w:tc>
        <w:tc>
          <w:tcPr>
            <w:tcW w:w="937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25268</w:t>
            </w:r>
          </w:p>
        </w:tc>
        <w:tc>
          <w:tcPr>
            <w:tcW w:w="838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6508</w:t>
            </w:r>
          </w:p>
        </w:tc>
        <w:tc>
          <w:tcPr>
            <w:tcW w:w="834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397</w:t>
            </w:r>
          </w:p>
        </w:tc>
        <w:tc>
          <w:tcPr>
            <w:tcW w:w="834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37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316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1539</w:t>
            </w:r>
          </w:p>
        </w:tc>
      </w:tr>
      <w:tr w:rsidR="00703291" w:rsidTr="00A955D4">
        <w:trPr>
          <w:jc w:val="center"/>
        </w:trPr>
        <w:tc>
          <w:tcPr>
            <w:tcW w:w="836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1900</w:t>
            </w:r>
          </w:p>
        </w:tc>
        <w:tc>
          <w:tcPr>
            <w:tcW w:w="937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33959</w:t>
            </w:r>
          </w:p>
        </w:tc>
        <w:tc>
          <w:tcPr>
            <w:tcW w:w="838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7717</w:t>
            </w:r>
          </w:p>
        </w:tc>
        <w:tc>
          <w:tcPr>
            <w:tcW w:w="834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769</w:t>
            </w:r>
          </w:p>
        </w:tc>
        <w:tc>
          <w:tcPr>
            <w:tcW w:w="834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113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-</w:t>
            </w:r>
          </w:p>
        </w:tc>
        <w:tc>
          <w:tcPr>
            <w:tcW w:w="950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215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47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3</w:t>
            </w:r>
          </w:p>
        </w:tc>
        <w:tc>
          <w:tcPr>
            <w:tcW w:w="835" w:type="dxa"/>
          </w:tcPr>
          <w:p w:rsidR="00703291" w:rsidRDefault="00703291" w:rsidP="00A955D4">
            <w:pPr>
              <w:pStyle w:val="Nincstrkz"/>
              <w:spacing w:line="360" w:lineRule="auto"/>
              <w:jc w:val="center"/>
            </w:pPr>
            <w:r>
              <w:t>1159</w:t>
            </w:r>
          </w:p>
        </w:tc>
      </w:tr>
    </w:tbl>
    <w:p w:rsidR="00703291" w:rsidRPr="000333D7" w:rsidRDefault="00703291" w:rsidP="00703291">
      <w:pPr>
        <w:pStyle w:val="Nincstrkz"/>
        <w:spacing w:line="360" w:lineRule="auto"/>
      </w:pPr>
    </w:p>
    <w:p w:rsidR="00800C87" w:rsidRPr="000333D7" w:rsidRDefault="00800C87" w:rsidP="006E57A8">
      <w:pPr>
        <w:pStyle w:val="Nincstrkz"/>
        <w:ind w:right="709"/>
      </w:pPr>
    </w:p>
    <w:sectPr w:rsidR="00800C87" w:rsidRPr="000333D7" w:rsidSect="005445C0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851" w:right="566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904" w:rsidRDefault="00252904" w:rsidP="00252904">
      <w:pPr>
        <w:spacing w:line="240" w:lineRule="auto"/>
      </w:pPr>
      <w:r>
        <w:separator/>
      </w:r>
    </w:p>
  </w:endnote>
  <w:endnote w:type="continuationSeparator" w:id="0">
    <w:p w:rsidR="00252904" w:rsidRDefault="00252904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 wp14:anchorId="0EB55927" wp14:editId="5E29E18B">
          <wp:extent cx="838200" cy="295275"/>
          <wp:effectExtent l="0" t="0" r="0" b="9525"/>
          <wp:docPr id="19" name="Kép 19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243234">
    <w:pPr>
      <w:pStyle w:val="llb"/>
    </w:pPr>
  </w:p>
  <w:p w:rsidR="00243234" w:rsidRPr="00243234" w:rsidRDefault="00243234" w:rsidP="00243234">
    <w:pPr>
      <w:pStyle w:val="llb"/>
      <w:ind w:firstLine="4536"/>
      <w:jc w:val="right"/>
      <w:rPr>
        <w:sz w:val="18"/>
      </w:rPr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61312" behindDoc="1" locked="0" layoutInCell="1" allowOverlap="1" wp14:anchorId="547F898F" wp14:editId="3BCD1FE5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14" name="Kép 14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tab/>
    </w:r>
    <w:r w:rsidRPr="00243234">
      <w:rPr>
        <w:sz w:val="18"/>
      </w:rPr>
      <w:t xml:space="preserve">PTE Egyetemi Könyvtár és Tudásközpont Forradalom, színház, sajtó </w:t>
    </w:r>
    <w:r>
      <w:rPr>
        <w:sz w:val="18"/>
      </w:rPr>
      <w:t>– virtuális kiállítás című műve</w:t>
    </w:r>
    <w:r>
      <w:rPr>
        <w:sz w:val="18"/>
      </w:rPr>
      <w:br/>
    </w:r>
    <w:proofErr w:type="spellStart"/>
    <w:r w:rsidRPr="00243234">
      <w:rPr>
        <w:sz w:val="18"/>
      </w:rPr>
      <w:t>Creative</w:t>
    </w:r>
    <w:proofErr w:type="spellEnd"/>
    <w:r w:rsidRPr="00243234">
      <w:rPr>
        <w:sz w:val="18"/>
      </w:rPr>
      <w:t xml:space="preserve"> </w:t>
    </w:r>
    <w:proofErr w:type="spellStart"/>
    <w:r w:rsidRPr="00243234">
      <w:rPr>
        <w:sz w:val="18"/>
      </w:rPr>
      <w:t>Commons</w:t>
    </w:r>
    <w:proofErr w:type="spellEnd"/>
    <w:r w:rsidRPr="00243234">
      <w:rPr>
        <w:sz w:val="18"/>
      </w:rPr>
      <w:t xml:space="preserve"> Nevezd meg! – Ne add el! – Így add tovább! 4.0 Nemzetközi Licenc alatt van. </w:t>
    </w:r>
    <w:proofErr w:type="spellStart"/>
    <w:r w:rsidRPr="00243234">
      <w:rPr>
        <w:sz w:val="18"/>
      </w:rPr>
      <w:t>Based</w:t>
    </w:r>
    <w:proofErr w:type="spellEnd"/>
    <w:r w:rsidRPr="00243234">
      <w:rPr>
        <w:sz w:val="18"/>
      </w:rPr>
      <w:t xml:space="preserve"> </w:t>
    </w:r>
    <w:proofErr w:type="spellStart"/>
    <w:r w:rsidRPr="00243234">
      <w:rPr>
        <w:sz w:val="18"/>
      </w:rPr>
      <w:t>on</w:t>
    </w:r>
    <w:proofErr w:type="spellEnd"/>
    <w:r w:rsidRPr="00243234">
      <w:rPr>
        <w:sz w:val="18"/>
      </w:rPr>
      <w:t xml:space="preserve"> a </w:t>
    </w:r>
    <w:proofErr w:type="spellStart"/>
    <w:r w:rsidRPr="00243234">
      <w:rPr>
        <w:sz w:val="18"/>
      </w:rPr>
      <w:t>work</w:t>
    </w:r>
    <w:proofErr w:type="spellEnd"/>
    <w:r w:rsidRPr="00243234">
      <w:rPr>
        <w:sz w:val="18"/>
      </w:rPr>
      <w:t xml:space="preserve"> </w:t>
    </w:r>
    <w:proofErr w:type="spellStart"/>
    <w:r w:rsidRPr="00243234">
      <w:rPr>
        <w:sz w:val="18"/>
      </w:rPr>
      <w:t>at</w:t>
    </w:r>
    <w:proofErr w:type="spellEnd"/>
    <w:r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904" w:rsidRDefault="00252904" w:rsidP="00252904">
      <w:pPr>
        <w:spacing w:line="240" w:lineRule="auto"/>
      </w:pPr>
      <w:r>
        <w:separator/>
      </w:r>
    </w:p>
  </w:footnote>
  <w:footnote w:type="continuationSeparator" w:id="0">
    <w:p w:rsidR="00252904" w:rsidRDefault="00252904" w:rsidP="002529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217FA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08891" o:spid="_x0000_s2062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217FA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08892" o:spid="_x0000_s2063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217FA2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08890" o:spid="_x0000_s2061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904"/>
    <w:rsid w:val="00004C01"/>
    <w:rsid w:val="000333D7"/>
    <w:rsid w:val="00050E07"/>
    <w:rsid w:val="00053F54"/>
    <w:rsid w:val="0018538D"/>
    <w:rsid w:val="001A2BB7"/>
    <w:rsid w:val="00217FA2"/>
    <w:rsid w:val="00233F7D"/>
    <w:rsid w:val="00243234"/>
    <w:rsid w:val="00252904"/>
    <w:rsid w:val="00265778"/>
    <w:rsid w:val="00272F83"/>
    <w:rsid w:val="00274C89"/>
    <w:rsid w:val="002A6F10"/>
    <w:rsid w:val="002C762E"/>
    <w:rsid w:val="002D0221"/>
    <w:rsid w:val="003C4F24"/>
    <w:rsid w:val="004126DB"/>
    <w:rsid w:val="00430A58"/>
    <w:rsid w:val="005445C0"/>
    <w:rsid w:val="005776D7"/>
    <w:rsid w:val="005F132E"/>
    <w:rsid w:val="006227D6"/>
    <w:rsid w:val="00653215"/>
    <w:rsid w:val="006E57A8"/>
    <w:rsid w:val="00703291"/>
    <w:rsid w:val="007B29C7"/>
    <w:rsid w:val="00800C87"/>
    <w:rsid w:val="008266BE"/>
    <w:rsid w:val="008372C9"/>
    <w:rsid w:val="008C52A8"/>
    <w:rsid w:val="009339ED"/>
    <w:rsid w:val="00AC314F"/>
    <w:rsid w:val="00AC47C6"/>
    <w:rsid w:val="00AD2952"/>
    <w:rsid w:val="00AD3959"/>
    <w:rsid w:val="00AD437D"/>
    <w:rsid w:val="00B23F6A"/>
    <w:rsid w:val="00B412F9"/>
    <w:rsid w:val="00B96C07"/>
    <w:rsid w:val="00BA291E"/>
    <w:rsid w:val="00BA6170"/>
    <w:rsid w:val="00BD1306"/>
    <w:rsid w:val="00CB008A"/>
    <w:rsid w:val="00CF0065"/>
    <w:rsid w:val="00D93016"/>
    <w:rsid w:val="00DB74E4"/>
    <w:rsid w:val="00E555AD"/>
    <w:rsid w:val="00ED683A"/>
    <w:rsid w:val="00ED708A"/>
    <w:rsid w:val="00F47514"/>
    <w:rsid w:val="00F54A93"/>
    <w:rsid w:val="00F7760E"/>
    <w:rsid w:val="00FA2C10"/>
    <w:rsid w:val="00FD2341"/>
    <w:rsid w:val="00F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  <w:style w:type="table" w:styleId="Rcsostblzat">
    <w:name w:val="Table Grid"/>
    <w:basedOn w:val="Normltblzat"/>
    <w:uiPriority w:val="59"/>
    <w:rsid w:val="00703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  <w:style w:type="table" w:styleId="Rcsostblzat">
    <w:name w:val="Table Grid"/>
    <w:basedOn w:val="Normltblzat"/>
    <w:uiPriority w:val="59"/>
    <w:rsid w:val="00703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-nc-sa/4.0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1A663B4B734DDCAA9A3D3CB88884C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6DA510C-B808-4232-AF35-8C0944E37DC1}"/>
      </w:docPartPr>
      <w:docPartBody>
        <w:p w:rsidR="002D2AC4" w:rsidRDefault="00871728" w:rsidP="00871728">
          <w:pPr>
            <w:pStyle w:val="F11A663B4B734DDCAA9A3D3CB88884CC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72"/>
              <w:szCs w:val="72"/>
              <w:lang w:val="hu-HU"/>
            </w:rPr>
            <w:t>[Év]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728"/>
    <w:rsid w:val="000E5BBF"/>
    <w:rsid w:val="002D2AC4"/>
    <w:rsid w:val="00871728"/>
    <w:rsid w:val="0097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3B3CD6B62D084682B57E7F79900FF894">
    <w:name w:val="3B3CD6B62D084682B57E7F79900FF894"/>
    <w:rsid w:val="000E5BBF"/>
    <w:pPr>
      <w:spacing w:after="160" w:line="259" w:lineRule="auto"/>
    </w:pPr>
    <w:rPr>
      <w:lang w:val="hu-HU" w:eastAsia="hu-HU"/>
    </w:rPr>
  </w:style>
  <w:style w:type="paragraph" w:customStyle="1" w:styleId="94B861CEBF65434499532E9FCE54EC32">
    <w:name w:val="94B861CEBF65434499532E9FCE54EC32"/>
    <w:rsid w:val="000E5BBF"/>
    <w:pPr>
      <w:spacing w:after="160" w:line="259" w:lineRule="auto"/>
    </w:pPr>
    <w:rPr>
      <w:lang w:val="hu-HU" w:eastAsia="hu-HU"/>
    </w:rPr>
  </w:style>
  <w:style w:type="paragraph" w:customStyle="1" w:styleId="8A21AEE4F9BA451481CBB4FC3EA40272">
    <w:name w:val="8A21AEE4F9BA451481CBB4FC3EA40272"/>
    <w:rsid w:val="000E5BBF"/>
    <w:pPr>
      <w:spacing w:after="160" w:line="259" w:lineRule="auto"/>
    </w:pPr>
    <w:rPr>
      <w:lang w:val="hu-HU" w:eastAsia="hu-HU"/>
    </w:rPr>
  </w:style>
  <w:style w:type="paragraph" w:customStyle="1" w:styleId="4A4AA46604DE44FD8C0675BD9CC1BCA5">
    <w:name w:val="4A4AA46604DE44FD8C0675BD9CC1BCA5"/>
    <w:rsid w:val="000E5BBF"/>
    <w:pPr>
      <w:spacing w:after="160" w:line="259" w:lineRule="auto"/>
    </w:pPr>
    <w:rPr>
      <w:lang w:val="hu-HU" w:eastAsia="hu-HU"/>
    </w:rPr>
  </w:style>
  <w:style w:type="paragraph" w:customStyle="1" w:styleId="471B27376C2F4798A9148FFED79F9AA8">
    <w:name w:val="471B27376C2F4798A9148FFED79F9AA8"/>
    <w:rsid w:val="000E5BBF"/>
    <w:pPr>
      <w:spacing w:after="160" w:line="259" w:lineRule="auto"/>
    </w:pPr>
    <w:rPr>
      <w:lang w:val="hu-HU" w:eastAsia="hu-HU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11A663B4B734DDCAA9A3D3CB88884CC">
    <w:name w:val="F11A663B4B734DDCAA9A3D3CB88884CC"/>
    <w:rsid w:val="00871728"/>
  </w:style>
  <w:style w:type="paragraph" w:customStyle="1" w:styleId="C6339B44B13246019AAC7DFAA5B3B03C">
    <w:name w:val="C6339B44B13246019AAC7DFAA5B3B03C"/>
    <w:rsid w:val="00871728"/>
  </w:style>
  <w:style w:type="paragraph" w:customStyle="1" w:styleId="26D0FDABE8BB42CCA99C8F2FCB3BA93B">
    <w:name w:val="26D0FDABE8BB42CCA99C8F2FCB3BA93B"/>
    <w:rsid w:val="00871728"/>
  </w:style>
  <w:style w:type="paragraph" w:customStyle="1" w:styleId="CBD03DB1ACB04BDDAF46208CCFAB67C3">
    <w:name w:val="CBD03DB1ACB04BDDAF46208CCFAB67C3"/>
    <w:rsid w:val="00871728"/>
  </w:style>
  <w:style w:type="paragraph" w:customStyle="1" w:styleId="AAED0ACA448A48F29E5C0482EEB3564E">
    <w:name w:val="AAED0ACA448A48F29E5C0482EEB3564E"/>
    <w:rsid w:val="00871728"/>
  </w:style>
  <w:style w:type="paragraph" w:customStyle="1" w:styleId="83EDA7F988664483A5CEDAF46E5907D8">
    <w:name w:val="83EDA7F988664483A5CEDAF46E5907D8"/>
    <w:rsid w:val="00871728"/>
  </w:style>
  <w:style w:type="paragraph" w:customStyle="1" w:styleId="D4A7E8FF847748E38C3F90D1B9B24CD0">
    <w:name w:val="D4A7E8FF847748E38C3F90D1B9B24CD0"/>
    <w:rsid w:val="00871728"/>
  </w:style>
  <w:style w:type="paragraph" w:customStyle="1" w:styleId="7F95289755884AF3BC0A949BAB644BDA">
    <w:name w:val="7F95289755884AF3BC0A949BAB644BDA"/>
    <w:rsid w:val="00871728"/>
  </w:style>
  <w:style w:type="paragraph" w:customStyle="1" w:styleId="08690629CC634FF991B36A51AB1780C9">
    <w:name w:val="08690629CC634FF991B36A51AB1780C9"/>
    <w:rsid w:val="00871728"/>
  </w:style>
  <w:style w:type="paragraph" w:customStyle="1" w:styleId="6553A1206D064268B08922208D26FFD9">
    <w:name w:val="6553A1206D064268B08922208D26FFD9"/>
    <w:rsid w:val="00871728"/>
  </w:style>
  <w:style w:type="paragraph" w:customStyle="1" w:styleId="7B5961F5B64D48808D1F796906F63836">
    <w:name w:val="7B5961F5B64D48808D1F796906F63836"/>
    <w:rsid w:val="00871728"/>
  </w:style>
  <w:style w:type="paragraph" w:customStyle="1" w:styleId="5F48F8A78F364A9DAF130F34BEBBB7ED">
    <w:name w:val="5F48F8A78F364A9DAF130F34BEBBB7ED"/>
    <w:rsid w:val="00871728"/>
  </w:style>
  <w:style w:type="paragraph" w:customStyle="1" w:styleId="9F39068A97D249579F6F8DAE1E041B5E">
    <w:name w:val="9F39068A97D249579F6F8DAE1E041B5E"/>
    <w:rsid w:val="00871728"/>
  </w:style>
  <w:style w:type="paragraph" w:customStyle="1" w:styleId="0EE1D32948EC4D8182FCD0B0292BC89B">
    <w:name w:val="0EE1D32948EC4D8182FCD0B0292BC89B"/>
    <w:rsid w:val="00871728"/>
  </w:style>
  <w:style w:type="paragraph" w:customStyle="1" w:styleId="B937160640A54336906F674EB3CA5C1A">
    <w:name w:val="B937160640A54336906F674EB3CA5C1A"/>
    <w:rsid w:val="00871728"/>
  </w:style>
  <w:style w:type="paragraph" w:customStyle="1" w:styleId="EF869AB9B63440688F387182D338EC27">
    <w:name w:val="EF869AB9B63440688F387182D338EC27"/>
    <w:rsid w:val="00871728"/>
  </w:style>
  <w:style w:type="paragraph" w:customStyle="1" w:styleId="1358A5F5969E44209DEC65FCCD8CC57B">
    <w:name w:val="1358A5F5969E44209DEC65FCCD8CC57B"/>
    <w:rsid w:val="00871728"/>
  </w:style>
  <w:style w:type="paragraph" w:customStyle="1" w:styleId="962BA32615A94D9588AF053F6B9337C0">
    <w:name w:val="962BA32615A94D9588AF053F6B9337C0"/>
    <w:rsid w:val="00871728"/>
  </w:style>
  <w:style w:type="paragraph" w:customStyle="1" w:styleId="AC574FB12BFB4990BC0FCCA70C7211C5">
    <w:name w:val="AC574FB12BFB4990BC0FCCA70C7211C5"/>
    <w:rsid w:val="00871728"/>
  </w:style>
  <w:style w:type="paragraph" w:customStyle="1" w:styleId="7994D84A72FF4E7EAF11058A313C7C15">
    <w:name w:val="7994D84A72FF4E7EAF11058A313C7C15"/>
    <w:rsid w:val="002D2AC4"/>
    <w:rPr>
      <w:lang w:val="hu-HU" w:eastAsia="hu-HU"/>
    </w:rPr>
  </w:style>
  <w:style w:type="paragraph" w:customStyle="1" w:styleId="B06CC43E6F5540EDBDB1969474067F5C">
    <w:name w:val="B06CC43E6F5540EDBDB1969474067F5C"/>
    <w:rsid w:val="002D2AC4"/>
    <w:rPr>
      <w:lang w:val="hu-HU" w:eastAsia="hu-HU"/>
    </w:rPr>
  </w:style>
  <w:style w:type="paragraph" w:customStyle="1" w:styleId="BEB13AE42995497FBE55F051FA1DDB1E">
    <w:name w:val="BEB13AE42995497FBE55F051FA1DDB1E"/>
    <w:rsid w:val="002D2AC4"/>
    <w:rPr>
      <w:lang w:val="hu-HU" w:eastAsia="hu-HU"/>
    </w:rPr>
  </w:style>
  <w:style w:type="paragraph" w:customStyle="1" w:styleId="F1D4E1C5064B45FC9E8A9753994F08A8">
    <w:name w:val="F1D4E1C5064B45FC9E8A9753994F08A8"/>
    <w:rsid w:val="002D2AC4"/>
    <w:rPr>
      <w:lang w:val="hu-HU" w:eastAsia="hu-HU"/>
    </w:rPr>
  </w:style>
  <w:style w:type="paragraph" w:customStyle="1" w:styleId="543CBFD7698B4310BD5836BA91E6BF8D">
    <w:name w:val="543CBFD7698B4310BD5836BA91E6BF8D"/>
    <w:rsid w:val="002D2AC4"/>
    <w:rPr>
      <w:lang w:val="hu-HU" w:eastAsia="hu-HU"/>
    </w:rPr>
  </w:style>
  <w:style w:type="paragraph" w:customStyle="1" w:styleId="CFB97FF560B740399ED5A04E82EFE1B2">
    <w:name w:val="CFB97FF560B740399ED5A04E82EFE1B2"/>
    <w:rsid w:val="002D2AC4"/>
    <w:rPr>
      <w:lang w:val="hu-HU" w:eastAsia="hu-HU"/>
    </w:rPr>
  </w:style>
  <w:style w:type="paragraph" w:customStyle="1" w:styleId="3B3CD6B62D084682B57E7F79900FF894">
    <w:name w:val="3B3CD6B62D084682B57E7F79900FF894"/>
    <w:rsid w:val="000E5BBF"/>
    <w:pPr>
      <w:spacing w:after="160" w:line="259" w:lineRule="auto"/>
    </w:pPr>
    <w:rPr>
      <w:lang w:val="hu-HU" w:eastAsia="hu-HU"/>
    </w:rPr>
  </w:style>
  <w:style w:type="paragraph" w:customStyle="1" w:styleId="94B861CEBF65434499532E9FCE54EC32">
    <w:name w:val="94B861CEBF65434499532E9FCE54EC32"/>
    <w:rsid w:val="000E5BBF"/>
    <w:pPr>
      <w:spacing w:after="160" w:line="259" w:lineRule="auto"/>
    </w:pPr>
    <w:rPr>
      <w:lang w:val="hu-HU" w:eastAsia="hu-HU"/>
    </w:rPr>
  </w:style>
  <w:style w:type="paragraph" w:customStyle="1" w:styleId="8A21AEE4F9BA451481CBB4FC3EA40272">
    <w:name w:val="8A21AEE4F9BA451481CBB4FC3EA40272"/>
    <w:rsid w:val="000E5BBF"/>
    <w:pPr>
      <w:spacing w:after="160" w:line="259" w:lineRule="auto"/>
    </w:pPr>
    <w:rPr>
      <w:lang w:val="hu-HU" w:eastAsia="hu-HU"/>
    </w:rPr>
  </w:style>
  <w:style w:type="paragraph" w:customStyle="1" w:styleId="4A4AA46604DE44FD8C0675BD9CC1BCA5">
    <w:name w:val="4A4AA46604DE44FD8C0675BD9CC1BCA5"/>
    <w:rsid w:val="000E5BBF"/>
    <w:pPr>
      <w:spacing w:after="160" w:line="259" w:lineRule="auto"/>
    </w:pPr>
    <w:rPr>
      <w:lang w:val="hu-HU" w:eastAsia="hu-HU"/>
    </w:rPr>
  </w:style>
  <w:style w:type="paragraph" w:customStyle="1" w:styleId="471B27376C2F4798A9148FFED79F9AA8">
    <w:name w:val="471B27376C2F4798A9148FFED79F9AA8"/>
    <w:rsid w:val="000E5BBF"/>
    <w:pPr>
      <w:spacing w:after="160" w:line="259" w:lineRule="auto"/>
    </w:pPr>
    <w:rPr>
      <w:lang w:val="hu-HU" w:eastAsia="hu-H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39975D-0FEE-4EE4-BBFC-83A6F4096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857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6759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10</cp:revision>
  <cp:lastPrinted>2020-03-26T11:56:00Z</cp:lastPrinted>
  <dcterms:created xsi:type="dcterms:W3CDTF">2020-03-26T10:11:00Z</dcterms:created>
  <dcterms:modified xsi:type="dcterms:W3CDTF">2020-09-22T12:49:00Z</dcterms:modified>
</cp:coreProperties>
</file>