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778405290"/>
        <w:docPartObj>
          <w:docPartGallery w:val="Cover Pages"/>
          <w:docPartUnique/>
        </w:docPartObj>
      </w:sdtPr>
      <w:sdtEndPr>
        <w:rPr>
          <w:b/>
        </w:rPr>
      </w:sdtEndPr>
      <w:sdtContent>
        <w:tbl>
          <w:tblPr>
            <w:tblpPr w:leftFromText="187" w:rightFromText="187" w:vertAnchor="page" w:horzAnchor="page" w:tblpYSpec="top"/>
            <w:tblW w:w="0" w:type="auto"/>
            <w:tblLook w:val="04A0" w:firstRow="1" w:lastRow="0" w:firstColumn="1" w:lastColumn="0" w:noHBand="0" w:noVBand="1"/>
          </w:tblPr>
          <w:tblGrid>
            <w:gridCol w:w="1440"/>
            <w:gridCol w:w="5756"/>
          </w:tblGrid>
          <w:tr w:rsidR="005445C0" w:rsidTr="005445C0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5445C0" w:rsidRDefault="005445C0" w:rsidP="0000629E">
                <w:pPr>
                  <w:ind w:right="851"/>
                </w:pPr>
              </w:p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72"/>
                  <w:szCs w:val="72"/>
                </w:rPr>
                <w:alias w:val="Év"/>
                <w:id w:val="15676118"/>
                <w:placeholder>
                  <w:docPart w:val="F11A663B4B734DDCAA9A3D3CB88884CC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20-01-01T00:00:00Z">
                  <w:dateFormat w:val="yyyy"/>
                  <w:lid w:val="hu-H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756" w:type="dxa"/>
                    <w:tcBorders>
                      <w:left w:val="single" w:sz="4" w:space="0" w:color="FFFFFF" w:themeColor="background1"/>
                    </w:tcBorders>
                    <w:shd w:val="clear" w:color="auto" w:fill="943634" w:themeFill="accent2" w:themeFillShade="BF"/>
                    <w:vAlign w:val="bottom"/>
                  </w:tcPr>
                  <w:p w:rsidR="005445C0" w:rsidRDefault="005445C0" w:rsidP="0000629E">
                    <w:pPr>
                      <w:pStyle w:val="Nincstrkz"/>
                      <w:ind w:right="851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2020</w:t>
                    </w:r>
                  </w:p>
                </w:tc>
              </w:sdtContent>
            </w:sdt>
          </w:tr>
          <w:tr w:rsidR="005445C0" w:rsidTr="005445C0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:rsidR="005445C0" w:rsidRDefault="005445C0" w:rsidP="0000629E">
                <w:pPr>
                  <w:ind w:right="851"/>
                </w:pPr>
              </w:p>
            </w:tc>
            <w:tc>
              <w:tcPr>
                <w:tcW w:w="5756" w:type="dxa"/>
                <w:tcBorders>
                  <w:left w:val="single" w:sz="4" w:space="0" w:color="000000" w:themeColor="text1"/>
                </w:tcBorders>
                <w:vAlign w:val="center"/>
              </w:tcPr>
              <w:sdt>
                <w:sdtPr>
                  <w:rPr>
                    <w:rFonts w:cstheme="minorHAnsi"/>
                    <w:smallCaps/>
                    <w:color w:val="0070C0"/>
                    <w:sz w:val="32"/>
                  </w:rPr>
                  <w:alias w:val="Cég"/>
                  <w:id w:val="15676123"/>
                  <w:placeholder>
                    <w:docPart w:val="C6339B44B13246019AAC7DFAA5B3B03C"/>
                  </w:placeholder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EndPr/>
                <w:sdtContent>
                  <w:p w:rsidR="005445C0" w:rsidRPr="005445C0" w:rsidRDefault="005445C0" w:rsidP="0000629E">
                    <w:pPr>
                      <w:pStyle w:val="Nincstrkz"/>
                      <w:ind w:right="851"/>
                      <w:jc w:val="left"/>
                      <w:rPr>
                        <w:rFonts w:cstheme="minorHAnsi"/>
                        <w:smallCaps/>
                        <w:color w:val="0070C0"/>
                        <w:sz w:val="32"/>
                      </w:rPr>
                    </w:pPr>
                    <w:r w:rsidRPr="005445C0">
                      <w:rPr>
                        <w:rFonts w:cstheme="minorHAnsi"/>
                        <w:smallCaps/>
                        <w:color w:val="0070C0"/>
                        <w:sz w:val="32"/>
                      </w:rPr>
                      <w:t>Pécsi Tudományegyetem</w:t>
                    </w:r>
                  </w:p>
                </w:sdtContent>
              </w:sdt>
              <w:p w:rsidR="005445C0" w:rsidRPr="005445C0" w:rsidRDefault="005445C0" w:rsidP="0000629E">
                <w:pPr>
                  <w:pStyle w:val="Nincstrkz"/>
                  <w:ind w:right="851"/>
                  <w:jc w:val="left"/>
                  <w:rPr>
                    <w:rFonts w:cstheme="minorHAnsi"/>
                    <w:smallCaps/>
                    <w:color w:val="0070C0"/>
                    <w:sz w:val="32"/>
                  </w:rPr>
                </w:pPr>
              </w:p>
              <w:sdt>
                <w:sdtPr>
                  <w:rPr>
                    <w:rFonts w:cstheme="minorHAnsi"/>
                    <w:smallCaps/>
                    <w:color w:val="0070C0"/>
                    <w:sz w:val="32"/>
                  </w:rPr>
                  <w:alias w:val="Szerző"/>
                  <w:id w:val="15676130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5445C0" w:rsidRPr="005445C0" w:rsidRDefault="005445C0" w:rsidP="0000629E">
                    <w:pPr>
                      <w:pStyle w:val="Nincstrkz"/>
                      <w:ind w:right="851"/>
                      <w:jc w:val="left"/>
                      <w:rPr>
                        <w:rFonts w:cstheme="minorHAnsi"/>
                        <w:smallCaps/>
                        <w:color w:val="0070C0"/>
                        <w:sz w:val="32"/>
                      </w:rPr>
                    </w:pPr>
                    <w:r w:rsidRPr="005445C0">
                      <w:rPr>
                        <w:rFonts w:cstheme="minorHAnsi"/>
                        <w:smallCaps/>
                        <w:color w:val="0070C0"/>
                        <w:sz w:val="32"/>
                      </w:rPr>
                      <w:t>Egyetemi Könyvtár és Tudásközpont</w:t>
                    </w:r>
                  </w:p>
                </w:sdtContent>
              </w:sdt>
              <w:p w:rsidR="005445C0" w:rsidRDefault="005445C0" w:rsidP="0000629E">
                <w:pPr>
                  <w:pStyle w:val="Nincstrkz"/>
                  <w:ind w:right="851"/>
                  <w:jc w:val="left"/>
                  <w:rPr>
                    <w:color w:val="76923C" w:themeColor="accent3" w:themeShade="BF"/>
                  </w:rPr>
                </w:pPr>
                <w:r w:rsidRPr="005445C0">
                  <w:rPr>
                    <w:rFonts w:cstheme="minorHAnsi"/>
                    <w:smallCaps/>
                    <w:color w:val="0070C0"/>
                    <w:sz w:val="32"/>
                  </w:rPr>
                  <w:t>Történeti Gyűjtemények Osztálya</w:t>
                </w:r>
              </w:p>
            </w:tc>
          </w:tr>
        </w:tbl>
        <w:p w:rsidR="005445C0" w:rsidRDefault="005445C0" w:rsidP="0000629E">
          <w:pPr>
            <w:ind w:right="851"/>
          </w:pPr>
        </w:p>
        <w:tbl>
          <w:tblPr>
            <w:tblpPr w:leftFromText="187" w:rightFromText="187" w:vertAnchor="page" w:horzAnchor="margin" w:tblpY="6751"/>
            <w:tblW w:w="5000" w:type="pct"/>
            <w:tblLook w:val="04A0" w:firstRow="1" w:lastRow="0" w:firstColumn="1" w:lastColumn="0" w:noHBand="0" w:noVBand="1"/>
          </w:tblPr>
          <w:tblGrid>
            <w:gridCol w:w="4950"/>
            <w:gridCol w:w="5189"/>
          </w:tblGrid>
          <w:tr w:rsidR="00F7661F" w:rsidRPr="006E57A8" w:rsidTr="00535622">
            <w:trPr>
              <w:trHeight w:val="2410"/>
            </w:trPr>
            <w:tc>
              <w:tcPr>
                <w:tcW w:w="0" w:type="auto"/>
                <w:gridSpan w:val="2"/>
              </w:tcPr>
              <w:p w:rsidR="00F7661F" w:rsidRPr="006E57A8" w:rsidRDefault="00F7661F" w:rsidP="0000629E">
                <w:pPr>
                  <w:spacing w:line="240" w:lineRule="auto"/>
                  <w:ind w:right="851"/>
                  <w:jc w:val="center"/>
                  <w:rPr>
                    <w:rFonts w:cstheme="minorHAnsi"/>
                    <w:b/>
                    <w:smallCaps/>
                    <w:sz w:val="32"/>
                    <w:szCs w:val="32"/>
                  </w:rPr>
                </w:pPr>
                <w:r w:rsidRPr="007E1C1D">
                  <w:rPr>
                    <w:rFonts w:cstheme="minorHAnsi"/>
                    <w:b/>
                    <w:smallCaps/>
                    <w:sz w:val="32"/>
                    <w:szCs w:val="32"/>
                  </w:rPr>
                  <w:t xml:space="preserve">Mit üzentek a pécsi aprónyomtatványok </w:t>
                </w:r>
                <w:r w:rsidRPr="007E1C1D">
                  <w:rPr>
                    <w:rFonts w:cstheme="minorHAnsi"/>
                    <w:b/>
                    <w:smallCaps/>
                    <w:sz w:val="32"/>
                    <w:szCs w:val="32"/>
                  </w:rPr>
                  <w:br/>
                  <w:t>az 1848/49-es forradalomról</w:t>
                </w:r>
                <w:bookmarkStart w:id="0" w:name="_GoBack"/>
                <w:bookmarkEnd w:id="0"/>
                <w:r w:rsidRPr="007E1C1D">
                  <w:rPr>
                    <w:rFonts w:cstheme="minorHAnsi"/>
                    <w:b/>
                    <w:smallCaps/>
                    <w:sz w:val="32"/>
                    <w:szCs w:val="32"/>
                  </w:rPr>
                  <w:t xml:space="preserve"> és szabadságharcról?</w:t>
                </w:r>
              </w:p>
            </w:tc>
          </w:tr>
          <w:tr w:rsidR="00F7661F" w:rsidRPr="007E1C1D" w:rsidTr="00535622">
            <w:trPr>
              <w:trHeight w:val="1008"/>
            </w:trPr>
            <w:sdt>
              <w:sdtPr>
                <w:rPr>
                  <w:sz w:val="28"/>
                  <w:szCs w:val="28"/>
                </w:rPr>
                <w:alias w:val="Kivonat"/>
                <w:id w:val="1567614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0" w:type="auto"/>
                    <w:gridSpan w:val="2"/>
                  </w:tcPr>
                  <w:p w:rsidR="00F7661F" w:rsidRPr="007E1C1D" w:rsidRDefault="00F7661F" w:rsidP="0000629E">
                    <w:pPr>
                      <w:pStyle w:val="Nincstrkz"/>
                      <w:ind w:right="851"/>
                      <w:jc w:val="center"/>
                      <w:rPr>
                        <w:sz w:val="28"/>
                        <w:szCs w:val="28"/>
                      </w:rPr>
                    </w:pPr>
                    <w:r w:rsidRPr="007E1C1D">
                      <w:rPr>
                        <w:sz w:val="28"/>
                        <w:szCs w:val="28"/>
                      </w:rPr>
                      <w:t>Forrásközpontú oktatási segédanyag egyéni vagy csoportos foglalkozásra középiskolák számára</w:t>
                    </w:r>
                  </w:p>
                </w:tc>
              </w:sdtContent>
            </w:sdt>
          </w:tr>
          <w:tr w:rsidR="00F7661F" w:rsidRPr="007E1C1D" w:rsidTr="00535622">
            <w:trPr>
              <w:trHeight w:val="1008"/>
            </w:trPr>
            <w:tc>
              <w:tcPr>
                <w:tcW w:w="0" w:type="auto"/>
                <w:gridSpan w:val="2"/>
              </w:tcPr>
              <w:p w:rsidR="00F7661F" w:rsidRPr="007E1C1D" w:rsidRDefault="00F7661F" w:rsidP="0000629E">
                <w:pPr>
                  <w:pStyle w:val="Nincstrkz"/>
                  <w:ind w:right="851"/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A polgári átalakulás</w:t>
                </w:r>
              </w:p>
            </w:tc>
          </w:tr>
          <w:tr w:rsidR="00F7661F" w:rsidRPr="007E1C1D" w:rsidTr="00535622">
            <w:trPr>
              <w:trHeight w:val="1008"/>
            </w:trPr>
            <w:tc>
              <w:tcPr>
                <w:tcW w:w="0" w:type="auto"/>
                <w:gridSpan w:val="2"/>
              </w:tcPr>
              <w:p w:rsidR="00F7661F" w:rsidRPr="007E1C1D" w:rsidRDefault="00F7661F" w:rsidP="0000629E">
                <w:pPr>
                  <w:pStyle w:val="Nincstrkz"/>
                  <w:ind w:right="851"/>
                  <w:jc w:val="center"/>
                  <w:rPr>
                    <w:sz w:val="28"/>
                    <w:szCs w:val="28"/>
                  </w:rPr>
                </w:pPr>
              </w:p>
            </w:tc>
          </w:tr>
          <w:tr w:rsidR="00F7661F" w:rsidRPr="002A6F10" w:rsidTr="00535622">
            <w:trPr>
              <w:trHeight w:val="1008"/>
            </w:trPr>
            <w:tc>
              <w:tcPr>
                <w:tcW w:w="0" w:type="auto"/>
              </w:tcPr>
              <w:p w:rsidR="00F7661F" w:rsidRDefault="00F7661F" w:rsidP="0000629E">
                <w:pPr>
                  <w:pStyle w:val="Nincstrkz"/>
                  <w:ind w:right="851"/>
                  <w:jc w:val="center"/>
                  <w:rPr>
                    <w:sz w:val="20"/>
                    <w:szCs w:val="20"/>
                  </w:rPr>
                </w:pPr>
              </w:p>
              <w:p w:rsidR="00F7661F" w:rsidRDefault="00F7661F" w:rsidP="0000629E">
                <w:pPr>
                  <w:pStyle w:val="Nincstrkz"/>
                  <w:ind w:right="851"/>
                  <w:jc w:val="center"/>
                  <w:rPr>
                    <w:sz w:val="20"/>
                    <w:szCs w:val="20"/>
                  </w:rPr>
                </w:pPr>
              </w:p>
              <w:p w:rsidR="00F7661F" w:rsidRPr="002A6F10" w:rsidRDefault="00F7661F" w:rsidP="0000629E">
                <w:pPr>
                  <w:pStyle w:val="Nincstrkz"/>
                  <w:ind w:right="851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Történeti Gyűjtemények Osztálya</w:t>
                </w:r>
              </w:p>
              <w:p w:rsidR="00F7661F" w:rsidRDefault="00F7661F" w:rsidP="0000629E">
                <w:pPr>
                  <w:pStyle w:val="Nincstrkz"/>
                  <w:ind w:right="851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Tel</w:t>
                </w:r>
                <w:proofErr w:type="gramStart"/>
                <w:r w:rsidRPr="002A6F10">
                  <w:rPr>
                    <w:sz w:val="20"/>
                    <w:szCs w:val="20"/>
                  </w:rPr>
                  <w:t>.:</w:t>
                </w:r>
                <w:proofErr w:type="gramEnd"/>
                <w:r w:rsidRPr="002A6F10">
                  <w:rPr>
                    <w:sz w:val="20"/>
                    <w:szCs w:val="20"/>
                  </w:rPr>
                  <w:t xml:space="preserve"> (06 72) 501</w:t>
                </w:r>
                <w:r>
                  <w:rPr>
                    <w:sz w:val="20"/>
                    <w:szCs w:val="20"/>
                  </w:rPr>
                  <w:t> </w:t>
                </w:r>
                <w:r w:rsidRPr="002A6F10">
                  <w:rPr>
                    <w:sz w:val="20"/>
                    <w:szCs w:val="20"/>
                  </w:rPr>
                  <w:t>600</w:t>
                </w:r>
              </w:p>
              <w:p w:rsidR="00F7661F" w:rsidRPr="002A6F10" w:rsidRDefault="00F7661F" w:rsidP="0000629E">
                <w:pPr>
                  <w:pStyle w:val="Nincstrkz"/>
                  <w:ind w:right="851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E-mail: info-tgyo@lib.pte.hu</w:t>
                </w:r>
              </w:p>
            </w:tc>
            <w:tc>
              <w:tcPr>
                <w:tcW w:w="0" w:type="auto"/>
              </w:tcPr>
              <w:p w:rsidR="00F7661F" w:rsidRDefault="00F7661F" w:rsidP="0000629E">
                <w:pPr>
                  <w:pStyle w:val="Nincstrkz"/>
                  <w:ind w:right="851"/>
                  <w:jc w:val="center"/>
                  <w:rPr>
                    <w:sz w:val="20"/>
                    <w:szCs w:val="20"/>
                  </w:rPr>
                </w:pPr>
              </w:p>
              <w:p w:rsidR="00F7661F" w:rsidRDefault="00F7661F" w:rsidP="0000629E">
                <w:pPr>
                  <w:pStyle w:val="Nincstrkz"/>
                  <w:ind w:right="851"/>
                  <w:jc w:val="center"/>
                  <w:rPr>
                    <w:sz w:val="20"/>
                    <w:szCs w:val="20"/>
                  </w:rPr>
                </w:pPr>
              </w:p>
              <w:p w:rsidR="00F7661F" w:rsidRPr="002A6F10" w:rsidRDefault="00F7661F" w:rsidP="0000629E">
                <w:pPr>
                  <w:pStyle w:val="Nincstrkz"/>
                  <w:ind w:right="851"/>
                  <w:jc w:val="center"/>
                  <w:rPr>
                    <w:sz w:val="20"/>
                    <w:szCs w:val="20"/>
                  </w:rPr>
                </w:pPr>
                <w:proofErr w:type="spellStart"/>
                <w:r w:rsidRPr="002A6F10">
                  <w:rPr>
                    <w:sz w:val="20"/>
                    <w:szCs w:val="20"/>
                  </w:rPr>
                  <w:t>Szepesy</w:t>
                </w:r>
                <w:proofErr w:type="spellEnd"/>
                <w:r w:rsidRPr="002A6F10">
                  <w:rPr>
                    <w:sz w:val="20"/>
                    <w:szCs w:val="20"/>
                  </w:rPr>
                  <w:t xml:space="preserve"> Ignác u. 3</w:t>
                </w:r>
              </w:p>
              <w:p w:rsidR="00F7661F" w:rsidRPr="002A6F10" w:rsidRDefault="00F7661F" w:rsidP="0000629E">
                <w:pPr>
                  <w:pStyle w:val="Nincstrkz"/>
                  <w:ind w:right="851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7621, Pécs</w:t>
                </w:r>
              </w:p>
              <w:p w:rsidR="00F7661F" w:rsidRPr="002A6F10" w:rsidRDefault="00F7661F" w:rsidP="0000629E">
                <w:pPr>
                  <w:pStyle w:val="Nincstrkz"/>
                  <w:ind w:right="851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https://lib.pte.hu/hu/</w:t>
                </w:r>
              </w:p>
              <w:p w:rsidR="00F7661F" w:rsidRPr="002A6F10" w:rsidRDefault="00F7661F" w:rsidP="0000629E">
                <w:pPr>
                  <w:pStyle w:val="Nincstrkz"/>
                  <w:ind w:right="851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https://tgyoblog.wordpress.com/</w:t>
                </w:r>
              </w:p>
            </w:tc>
          </w:tr>
        </w:tbl>
        <w:p w:rsidR="005445C0" w:rsidRDefault="005445C0" w:rsidP="0000629E">
          <w:pPr>
            <w:ind w:right="851"/>
          </w:pPr>
        </w:p>
        <w:p w:rsidR="005445C0" w:rsidRDefault="005445C0" w:rsidP="0000629E">
          <w:pPr>
            <w:ind w:right="851"/>
          </w:pPr>
        </w:p>
        <w:p w:rsidR="005445C0" w:rsidRDefault="005445C0" w:rsidP="0000629E">
          <w:pPr>
            <w:spacing w:after="200"/>
            <w:ind w:right="851"/>
            <w:jc w:val="left"/>
            <w:rPr>
              <w:b/>
            </w:rPr>
          </w:pPr>
          <w:r>
            <w:rPr>
              <w:b/>
            </w:rPr>
            <w:br w:type="page"/>
          </w:r>
        </w:p>
      </w:sdtContent>
    </w:sdt>
    <w:p w:rsidR="008379C6" w:rsidRPr="00D61E0C" w:rsidRDefault="008379C6" w:rsidP="0000629E">
      <w:pPr>
        <w:ind w:right="851"/>
        <w:jc w:val="center"/>
        <w:rPr>
          <w:sz w:val="28"/>
        </w:rPr>
      </w:pPr>
      <w:r w:rsidRPr="00D61E0C">
        <w:rPr>
          <w:sz w:val="28"/>
        </w:rPr>
        <w:lastRenderedPageBreak/>
        <w:t>A polgári átalakulás</w:t>
      </w:r>
    </w:p>
    <w:p w:rsidR="008379C6" w:rsidRDefault="008379C6" w:rsidP="0000629E">
      <w:pPr>
        <w:ind w:right="851"/>
      </w:pPr>
    </w:p>
    <w:p w:rsidR="0000629E" w:rsidRDefault="0000629E" w:rsidP="0000629E">
      <w:pPr>
        <w:ind w:right="851"/>
      </w:pPr>
      <w:r>
        <w:t>A feladatsor az 1848/49-es forradalom és szabadságharc pécsi és baranyai eseményeinek egy mozzanatát emeli ki egy korabeli plakát segítségével. A plakátok értelmezése segít a korabeli események jobb megértésében. A feladatok megoldásához használd a megadott forrásokat és a szakirodalmi részleteket!</w:t>
      </w:r>
    </w:p>
    <w:p w:rsidR="008379C6" w:rsidRDefault="008379C6" w:rsidP="0000629E">
      <w:pPr>
        <w:ind w:right="851"/>
      </w:pPr>
    </w:p>
    <w:p w:rsidR="008379C6" w:rsidRPr="00D61E0C" w:rsidRDefault="008379C6" w:rsidP="0000629E">
      <w:pPr>
        <w:ind w:right="851"/>
      </w:pPr>
    </w:p>
    <w:p w:rsidR="008379C6" w:rsidRPr="00D61E0C" w:rsidRDefault="008379C6" w:rsidP="0000629E">
      <w:pPr>
        <w:ind w:right="851"/>
      </w:pPr>
      <w:r w:rsidRPr="00D61E0C">
        <w:t xml:space="preserve">1. Mikor és hol keletkezett az „Pécs Város közönségének!” </w:t>
      </w:r>
      <w:proofErr w:type="gramStart"/>
      <w:r w:rsidRPr="00D61E0C">
        <w:t>című</w:t>
      </w:r>
      <w:proofErr w:type="gramEnd"/>
      <w:r w:rsidRPr="00D61E0C">
        <w:t xml:space="preserve"> leirat?</w:t>
      </w:r>
    </w:p>
    <w:p w:rsidR="008379C6" w:rsidRDefault="008379C6" w:rsidP="0000629E">
      <w:pPr>
        <w:tabs>
          <w:tab w:val="left" w:pos="0"/>
          <w:tab w:val="right" w:leader="dot" w:pos="9072"/>
        </w:tabs>
        <w:ind w:right="851"/>
      </w:pPr>
      <w:r w:rsidRPr="00D61E0C">
        <w:tab/>
      </w:r>
    </w:p>
    <w:p w:rsidR="008379C6" w:rsidRPr="00D61E0C" w:rsidRDefault="008379C6" w:rsidP="0000629E">
      <w:pPr>
        <w:tabs>
          <w:tab w:val="left" w:pos="0"/>
          <w:tab w:val="right" w:leader="dot" w:pos="9072"/>
        </w:tabs>
        <w:ind w:right="851"/>
      </w:pPr>
      <w:r>
        <w:tab/>
      </w:r>
    </w:p>
    <w:p w:rsidR="008379C6" w:rsidRDefault="008379C6" w:rsidP="0000629E">
      <w:pPr>
        <w:ind w:right="851"/>
      </w:pPr>
    </w:p>
    <w:p w:rsidR="008379C6" w:rsidRDefault="008379C6" w:rsidP="0000629E">
      <w:pPr>
        <w:ind w:right="851"/>
      </w:pPr>
      <w:r w:rsidRPr="00D61E0C">
        <w:t>2. Ki volt a szerzője?</w:t>
      </w:r>
    </w:p>
    <w:p w:rsidR="008379C6" w:rsidRDefault="008379C6" w:rsidP="0000629E">
      <w:pPr>
        <w:tabs>
          <w:tab w:val="left" w:pos="0"/>
          <w:tab w:val="right" w:leader="dot" w:pos="9072"/>
        </w:tabs>
        <w:ind w:right="851"/>
      </w:pPr>
      <w:r w:rsidRPr="00D61E0C">
        <w:tab/>
      </w:r>
    </w:p>
    <w:p w:rsidR="008379C6" w:rsidRPr="00D61E0C" w:rsidRDefault="008379C6" w:rsidP="0000629E">
      <w:pPr>
        <w:tabs>
          <w:tab w:val="left" w:pos="0"/>
          <w:tab w:val="right" w:leader="dot" w:pos="9072"/>
        </w:tabs>
        <w:ind w:right="851"/>
      </w:pPr>
      <w:r>
        <w:tab/>
      </w:r>
    </w:p>
    <w:p w:rsidR="008379C6" w:rsidRDefault="008379C6" w:rsidP="0000629E">
      <w:pPr>
        <w:ind w:right="851"/>
      </w:pPr>
    </w:p>
    <w:p w:rsidR="008379C6" w:rsidRDefault="008379C6" w:rsidP="0000629E">
      <w:pPr>
        <w:ind w:right="851"/>
      </w:pPr>
      <w:r w:rsidRPr="00D61E0C">
        <w:t>3. Foglald össze egy-két mondatban saját szavaiddal, hogy miről szól a leirat szövege!</w:t>
      </w:r>
    </w:p>
    <w:p w:rsidR="008379C6" w:rsidRDefault="008379C6" w:rsidP="0000629E">
      <w:pPr>
        <w:tabs>
          <w:tab w:val="left" w:pos="0"/>
          <w:tab w:val="right" w:leader="dot" w:pos="9072"/>
        </w:tabs>
        <w:ind w:right="851"/>
      </w:pPr>
      <w:r w:rsidRPr="00D61E0C">
        <w:tab/>
      </w:r>
    </w:p>
    <w:p w:rsidR="008379C6" w:rsidRDefault="008379C6" w:rsidP="0000629E">
      <w:pPr>
        <w:tabs>
          <w:tab w:val="left" w:pos="0"/>
          <w:tab w:val="right" w:leader="dot" w:pos="9072"/>
        </w:tabs>
        <w:ind w:right="851"/>
      </w:pPr>
      <w:r>
        <w:tab/>
      </w:r>
    </w:p>
    <w:p w:rsidR="008379C6" w:rsidRDefault="008379C6" w:rsidP="0000629E">
      <w:pPr>
        <w:tabs>
          <w:tab w:val="left" w:pos="0"/>
          <w:tab w:val="right" w:leader="dot" w:pos="9072"/>
        </w:tabs>
        <w:ind w:right="851"/>
      </w:pPr>
      <w:r w:rsidRPr="00D61E0C">
        <w:tab/>
      </w:r>
    </w:p>
    <w:p w:rsidR="008379C6" w:rsidRPr="00D61E0C" w:rsidRDefault="008379C6" w:rsidP="0000629E">
      <w:pPr>
        <w:tabs>
          <w:tab w:val="left" w:pos="0"/>
          <w:tab w:val="right" w:leader="dot" w:pos="9072"/>
        </w:tabs>
        <w:ind w:right="851"/>
      </w:pPr>
      <w:r>
        <w:tab/>
      </w:r>
    </w:p>
    <w:p w:rsidR="008379C6" w:rsidRDefault="008379C6" w:rsidP="0000629E">
      <w:pPr>
        <w:ind w:right="851"/>
      </w:pPr>
    </w:p>
    <w:p w:rsidR="008379C6" w:rsidRDefault="008379C6" w:rsidP="0000629E">
      <w:pPr>
        <w:ind w:right="851"/>
      </w:pPr>
      <w:r w:rsidRPr="00D61E0C">
        <w:t>4. Hogyan jellemezte a leirat a városok régi közigazgatását?</w:t>
      </w:r>
    </w:p>
    <w:p w:rsidR="008379C6" w:rsidRDefault="008379C6" w:rsidP="0000629E">
      <w:pPr>
        <w:tabs>
          <w:tab w:val="left" w:pos="0"/>
          <w:tab w:val="right" w:leader="dot" w:pos="9072"/>
        </w:tabs>
        <w:ind w:right="851"/>
      </w:pPr>
      <w:r w:rsidRPr="00D61E0C">
        <w:tab/>
      </w:r>
    </w:p>
    <w:p w:rsidR="008379C6" w:rsidRPr="00D61E0C" w:rsidRDefault="008379C6" w:rsidP="0000629E">
      <w:pPr>
        <w:tabs>
          <w:tab w:val="left" w:pos="0"/>
          <w:tab w:val="right" w:leader="dot" w:pos="9072"/>
        </w:tabs>
        <w:ind w:right="851"/>
      </w:pPr>
      <w:r>
        <w:tab/>
      </w:r>
    </w:p>
    <w:p w:rsidR="008379C6" w:rsidRDefault="008379C6" w:rsidP="0000629E">
      <w:pPr>
        <w:tabs>
          <w:tab w:val="left" w:pos="0"/>
          <w:tab w:val="right" w:leader="dot" w:pos="9072"/>
        </w:tabs>
        <w:ind w:right="851"/>
      </w:pPr>
      <w:r w:rsidRPr="00D61E0C">
        <w:tab/>
      </w:r>
    </w:p>
    <w:p w:rsidR="008379C6" w:rsidRPr="00D61E0C" w:rsidRDefault="008379C6" w:rsidP="0000629E">
      <w:pPr>
        <w:tabs>
          <w:tab w:val="left" w:pos="0"/>
          <w:tab w:val="right" w:leader="dot" w:pos="9072"/>
        </w:tabs>
        <w:ind w:right="851"/>
      </w:pPr>
      <w:r>
        <w:tab/>
      </w:r>
    </w:p>
    <w:p w:rsidR="008379C6" w:rsidRDefault="008379C6" w:rsidP="0000629E">
      <w:pPr>
        <w:ind w:right="851"/>
      </w:pPr>
    </w:p>
    <w:p w:rsidR="008379C6" w:rsidRDefault="008379C6" w:rsidP="0000629E">
      <w:pPr>
        <w:ind w:right="851"/>
      </w:pPr>
      <w:r w:rsidRPr="00D61E0C">
        <w:t>5. Milyen szerepet szán a szerző a városoknak – köztük Pécsnek – a polgári átalakulásban?</w:t>
      </w:r>
    </w:p>
    <w:p w:rsidR="008379C6" w:rsidRDefault="008379C6" w:rsidP="0000629E">
      <w:pPr>
        <w:tabs>
          <w:tab w:val="left" w:pos="0"/>
          <w:tab w:val="right" w:leader="dot" w:pos="9072"/>
        </w:tabs>
        <w:ind w:right="851"/>
      </w:pPr>
      <w:r w:rsidRPr="00D61E0C">
        <w:tab/>
      </w:r>
    </w:p>
    <w:p w:rsidR="008379C6" w:rsidRPr="00D61E0C" w:rsidRDefault="008379C6" w:rsidP="0000629E">
      <w:pPr>
        <w:tabs>
          <w:tab w:val="left" w:pos="0"/>
          <w:tab w:val="right" w:leader="dot" w:pos="9072"/>
        </w:tabs>
        <w:ind w:right="851"/>
      </w:pPr>
      <w:r>
        <w:tab/>
      </w:r>
    </w:p>
    <w:p w:rsidR="008379C6" w:rsidRDefault="008379C6" w:rsidP="0000629E">
      <w:pPr>
        <w:tabs>
          <w:tab w:val="left" w:pos="0"/>
          <w:tab w:val="right" w:leader="dot" w:pos="9072"/>
        </w:tabs>
        <w:ind w:right="851"/>
      </w:pPr>
      <w:r w:rsidRPr="00D61E0C">
        <w:tab/>
      </w:r>
    </w:p>
    <w:p w:rsidR="008379C6" w:rsidRPr="00D61E0C" w:rsidRDefault="008379C6" w:rsidP="0000629E">
      <w:pPr>
        <w:tabs>
          <w:tab w:val="left" w:pos="0"/>
          <w:tab w:val="right" w:leader="dot" w:pos="9072"/>
        </w:tabs>
        <w:ind w:right="851"/>
      </w:pPr>
      <w:r>
        <w:tab/>
      </w:r>
    </w:p>
    <w:p w:rsidR="008379C6" w:rsidRDefault="008379C6" w:rsidP="0000629E">
      <w:pPr>
        <w:ind w:right="851"/>
      </w:pPr>
    </w:p>
    <w:p w:rsidR="008379C6" w:rsidRPr="00D61E0C" w:rsidRDefault="008379C6" w:rsidP="0000629E">
      <w:pPr>
        <w:ind w:right="851"/>
      </w:pPr>
      <w:r w:rsidRPr="00D61E0C">
        <w:t xml:space="preserve">6. Kelemen József kanonok naplójában a nemzetőrség felállításáról is írt. Milyen vonatkozásait emelte ki? </w:t>
      </w:r>
    </w:p>
    <w:p w:rsidR="008379C6" w:rsidRDefault="008379C6" w:rsidP="0000629E">
      <w:pPr>
        <w:tabs>
          <w:tab w:val="left" w:pos="0"/>
          <w:tab w:val="right" w:leader="dot" w:pos="9072"/>
        </w:tabs>
        <w:ind w:right="851"/>
      </w:pPr>
      <w:r w:rsidRPr="00D61E0C">
        <w:tab/>
      </w:r>
    </w:p>
    <w:p w:rsidR="008379C6" w:rsidRPr="00D61E0C" w:rsidRDefault="008379C6" w:rsidP="0000629E">
      <w:pPr>
        <w:tabs>
          <w:tab w:val="left" w:pos="0"/>
          <w:tab w:val="right" w:leader="dot" w:pos="9072"/>
        </w:tabs>
        <w:ind w:right="851"/>
      </w:pPr>
      <w:r>
        <w:tab/>
      </w:r>
    </w:p>
    <w:p w:rsidR="008379C6" w:rsidRDefault="008379C6" w:rsidP="0000629E">
      <w:pPr>
        <w:tabs>
          <w:tab w:val="left" w:pos="0"/>
          <w:tab w:val="right" w:leader="dot" w:pos="9072"/>
        </w:tabs>
        <w:ind w:right="851"/>
      </w:pPr>
      <w:r w:rsidRPr="00D61E0C">
        <w:tab/>
      </w:r>
    </w:p>
    <w:p w:rsidR="008379C6" w:rsidRPr="00D61E0C" w:rsidRDefault="008379C6" w:rsidP="0000629E">
      <w:pPr>
        <w:tabs>
          <w:tab w:val="left" w:pos="0"/>
          <w:tab w:val="right" w:leader="dot" w:pos="9072"/>
        </w:tabs>
        <w:ind w:right="851"/>
      </w:pPr>
      <w:r>
        <w:tab/>
      </w:r>
    </w:p>
    <w:p w:rsidR="00F7661F" w:rsidRPr="00800C87" w:rsidRDefault="008379C6" w:rsidP="0000629E">
      <w:pPr>
        <w:spacing w:after="200"/>
        <w:ind w:right="851"/>
        <w:jc w:val="left"/>
        <w:rPr>
          <w:b/>
          <w:noProof/>
          <w:lang w:eastAsia="hu-HU"/>
        </w:rPr>
      </w:pPr>
      <w:r>
        <w:rPr>
          <w:b/>
          <w:noProof/>
          <w:lang w:eastAsia="hu-HU"/>
        </w:rPr>
        <w:br w:type="page"/>
      </w:r>
    </w:p>
    <w:p w:rsidR="003D433B" w:rsidRPr="008579BC" w:rsidRDefault="003D433B" w:rsidP="0000629E">
      <w:pPr>
        <w:pStyle w:val="Nincstrkz"/>
        <w:ind w:right="851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5DC1DEAD" wp14:editId="71887381">
            <wp:extent cx="5657850" cy="9001918"/>
            <wp:effectExtent l="95250" t="95250" r="76200" b="85090"/>
            <wp:docPr id="13" name="Kép 13" descr="U:\Blog_MM\Forradalom, színház, sajtó\Forradalom\2-a plogari atalakulas\1.2. kép-Szemere leí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Blog_MM\Forradalom, színház, sajtó\Forradalom\2-a plogari atalakulas\1.2. kép-Szemere leíra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95" cy="901742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D433B" w:rsidRDefault="003D433B" w:rsidP="0000629E">
      <w:pPr>
        <w:ind w:left="-567" w:right="851"/>
        <w:jc w:val="center"/>
        <w:rPr>
          <w:b/>
        </w:rPr>
      </w:pPr>
      <w:r>
        <w:rPr>
          <w:b/>
          <w:noProof/>
          <w:lang w:eastAsia="hu-HU"/>
        </w:rPr>
        <w:lastRenderedPageBreak/>
        <w:drawing>
          <wp:inline distT="0" distB="0" distL="0" distR="0" wp14:anchorId="1AC401D8" wp14:editId="6C87772F">
            <wp:extent cx="5117432" cy="8229600"/>
            <wp:effectExtent l="95250" t="95250" r="83820" b="76200"/>
            <wp:docPr id="25" name="Kép 25" descr="U:\Blog_MM\Forradalom, színház, sajtó\Forradalom\2-a plogari atalakulas\1.1. kép-Szemere lei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Blog_MM\Forradalom, színház, sajtó\Forradalom\2-a plogari atalakulas\1.1. kép-Szemere leira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32" cy="8229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379C6" w:rsidRDefault="008379C6" w:rsidP="0000629E">
      <w:pPr>
        <w:pStyle w:val="Nincstrkz"/>
        <w:ind w:right="851"/>
        <w:rPr>
          <w:noProof/>
          <w:sz w:val="20"/>
          <w:lang w:eastAsia="hu-HU"/>
        </w:rPr>
      </w:pPr>
    </w:p>
    <w:p w:rsidR="008379C6" w:rsidRPr="008379C6" w:rsidRDefault="008379C6" w:rsidP="0000629E">
      <w:pPr>
        <w:pStyle w:val="Nincstrkz"/>
        <w:ind w:right="851"/>
        <w:rPr>
          <w:noProof/>
          <w:sz w:val="20"/>
          <w:lang w:eastAsia="hu-HU"/>
        </w:rPr>
      </w:pPr>
      <w:r w:rsidRPr="008379C6">
        <w:rPr>
          <w:noProof/>
          <w:sz w:val="20"/>
          <w:lang w:eastAsia="hu-HU"/>
        </w:rPr>
        <w:t xml:space="preserve">Szemere Bertalan: Pécs Város közönségének. Pécsett, Nyomatott a lyceumi Nyomdában, 1848. </w:t>
      </w:r>
      <w:r>
        <w:rPr>
          <w:noProof/>
          <w:sz w:val="20"/>
          <w:lang w:eastAsia="hu-HU"/>
        </w:rPr>
        <w:br/>
      </w:r>
      <w:r w:rsidRPr="008379C6">
        <w:rPr>
          <w:noProof/>
          <w:sz w:val="20"/>
          <w:lang w:eastAsia="hu-HU"/>
        </w:rPr>
        <w:t>PTE Egyetemi Könyvtár és Tudásközpont, Kis- és Aprónyomtatványtár. Sz.Y.I.15.24.</w:t>
      </w:r>
    </w:p>
    <w:p w:rsidR="003D433B" w:rsidRPr="008379C6" w:rsidRDefault="003D433B" w:rsidP="0000629E">
      <w:pPr>
        <w:pStyle w:val="Nincstrkz"/>
        <w:ind w:right="851"/>
      </w:pPr>
      <w:r>
        <w:br w:type="page"/>
      </w:r>
    </w:p>
    <w:p w:rsidR="003D433B" w:rsidRPr="000333D7" w:rsidRDefault="003D433B" w:rsidP="0000629E">
      <w:pPr>
        <w:pBdr>
          <w:bottom w:val="single" w:sz="4" w:space="1" w:color="auto"/>
        </w:pBdr>
        <w:spacing w:line="240" w:lineRule="auto"/>
        <w:ind w:right="851"/>
        <w:jc w:val="center"/>
        <w:rPr>
          <w:b/>
        </w:rPr>
      </w:pPr>
      <w:r w:rsidRPr="000333D7">
        <w:rPr>
          <w:b/>
        </w:rPr>
        <w:lastRenderedPageBreak/>
        <w:t>Az események bemutatása</w:t>
      </w:r>
    </w:p>
    <w:p w:rsidR="003D433B" w:rsidRDefault="003D433B" w:rsidP="0000629E">
      <w:pPr>
        <w:spacing w:line="240" w:lineRule="auto"/>
        <w:ind w:right="851"/>
        <w:rPr>
          <w:rFonts w:cs="Times New Roman"/>
          <w:b/>
          <w:szCs w:val="24"/>
        </w:rPr>
      </w:pPr>
    </w:p>
    <w:p w:rsidR="003D433B" w:rsidRDefault="003D433B" w:rsidP="0000629E">
      <w:pPr>
        <w:spacing w:line="240" w:lineRule="auto"/>
        <w:ind w:right="851"/>
        <w:rPr>
          <w:rFonts w:cs="Times New Roman"/>
          <w:b/>
          <w:szCs w:val="24"/>
        </w:rPr>
      </w:pPr>
      <w:r w:rsidRPr="00A635F3">
        <w:rPr>
          <w:rFonts w:cs="Times New Roman"/>
          <w:b/>
          <w:szCs w:val="24"/>
        </w:rPr>
        <w:t>A polgári átalakulás első lépései</w:t>
      </w:r>
    </w:p>
    <w:p w:rsidR="00227883" w:rsidRPr="00227883" w:rsidRDefault="00227883" w:rsidP="0000629E">
      <w:pPr>
        <w:pStyle w:val="Nincstrkz"/>
        <w:ind w:right="851"/>
      </w:pPr>
    </w:p>
    <w:p w:rsidR="003D433B" w:rsidRPr="00A635F3" w:rsidRDefault="003D433B" w:rsidP="0000629E">
      <w:pPr>
        <w:spacing w:line="240" w:lineRule="auto"/>
        <w:ind w:right="851"/>
        <w:rPr>
          <w:rFonts w:cs="Times New Roman"/>
          <w:szCs w:val="24"/>
        </w:rPr>
      </w:pPr>
      <w:r w:rsidRPr="00A635F3">
        <w:rPr>
          <w:rFonts w:cs="Times New Roman"/>
          <w:szCs w:val="24"/>
        </w:rPr>
        <w:t>Helyi szinten a polgári átalakulás első lépései közé tartozott a városi tiszti kar és a képviselők választása, valamint a nemzetőrség felállítása, amelyeket az áprilisi törvények értelmében hajtottak végre.</w:t>
      </w:r>
    </w:p>
    <w:p w:rsidR="003D433B" w:rsidRPr="00A635F3" w:rsidRDefault="003D433B" w:rsidP="0000629E">
      <w:pPr>
        <w:spacing w:line="240" w:lineRule="auto"/>
        <w:ind w:right="851"/>
        <w:rPr>
          <w:rFonts w:cs="Times New Roman"/>
          <w:szCs w:val="24"/>
        </w:rPr>
      </w:pPr>
      <w:r w:rsidRPr="00A635F3">
        <w:rPr>
          <w:rFonts w:cs="Times New Roman"/>
          <w:szCs w:val="24"/>
        </w:rPr>
        <w:t>Szemere Bertalan belügyminiszter 1848. április 20-án kelt „Pécs Város közönségének” kezdetű leiratában utasította a várost új városi tisztviselők és képviselők választására. Ennek értelmében a választások előkészítéséhez gyűlést kellett összehívni, amely kijelölte a választás időpontját, a választókerületeket és összeállította a válas</w:t>
      </w:r>
      <w:r>
        <w:rPr>
          <w:rFonts w:cs="Times New Roman"/>
          <w:szCs w:val="24"/>
        </w:rPr>
        <w:t xml:space="preserve">ztók listáit a cenzus alapján. </w:t>
      </w:r>
    </w:p>
    <w:p w:rsidR="003D433B" w:rsidRPr="00A635F3" w:rsidRDefault="003D433B" w:rsidP="0000629E">
      <w:pPr>
        <w:spacing w:line="240" w:lineRule="auto"/>
        <w:ind w:right="851"/>
        <w:rPr>
          <w:rFonts w:cs="Times New Roman"/>
          <w:szCs w:val="24"/>
        </w:rPr>
      </w:pPr>
      <w:r w:rsidRPr="00A635F3">
        <w:rPr>
          <w:rFonts w:cs="Times New Roman"/>
          <w:szCs w:val="24"/>
        </w:rPr>
        <w:t>Mindezek után május 7-én már egy német nyelvű felhívás szólította fel a polgárokat, hogy május 11. és 15. között a városrészek szerint bizottságok előtt igazolják jogosultságukat a választásra. Választójoggal csak azok a felnőtt férfiak bírtak, akik az előírt vagyoni vagy műveltségi feltételeknek megfeleltek.</w:t>
      </w:r>
    </w:p>
    <w:p w:rsidR="003D433B" w:rsidRPr="00A635F3" w:rsidRDefault="003D433B" w:rsidP="0000629E">
      <w:pPr>
        <w:spacing w:line="240" w:lineRule="auto"/>
        <w:ind w:right="851"/>
        <w:rPr>
          <w:rFonts w:cs="Times New Roman"/>
          <w:szCs w:val="24"/>
        </w:rPr>
      </w:pPr>
      <w:r w:rsidRPr="00A635F3">
        <w:rPr>
          <w:rFonts w:cs="Times New Roman"/>
          <w:szCs w:val="24"/>
        </w:rPr>
        <w:t>A kerületi választmányok ezek után összeállították Pécs szabad királyi város választói névsorát, amelyet május 16. és 18. között</w:t>
      </w:r>
      <w:r>
        <w:rPr>
          <w:rFonts w:cs="Times New Roman"/>
          <w:szCs w:val="24"/>
        </w:rPr>
        <w:t xml:space="preserve"> a városházán függesztettek ki.</w:t>
      </w:r>
    </w:p>
    <w:p w:rsidR="003D433B" w:rsidRPr="00A635F3" w:rsidRDefault="003D433B" w:rsidP="0000629E">
      <w:pPr>
        <w:spacing w:line="240" w:lineRule="auto"/>
        <w:ind w:right="851"/>
        <w:rPr>
          <w:rFonts w:cs="Times New Roman"/>
          <w:szCs w:val="24"/>
        </w:rPr>
      </w:pPr>
      <w:r w:rsidRPr="00A635F3">
        <w:rPr>
          <w:rFonts w:cs="Times New Roman"/>
          <w:szCs w:val="24"/>
        </w:rPr>
        <w:t xml:space="preserve">Április 22-én főispánná nevezték ki a liberális ellenzék vezetőjét, Batthyány Kázmér grófot. A május 28. és június 1. között tartott pécsi választáson a radikális nézeteiről ismert </w:t>
      </w:r>
      <w:proofErr w:type="spellStart"/>
      <w:r w:rsidRPr="00A635F3">
        <w:rPr>
          <w:rFonts w:cs="Times New Roman"/>
          <w:szCs w:val="24"/>
        </w:rPr>
        <w:t>Aidinger</w:t>
      </w:r>
      <w:proofErr w:type="spellEnd"/>
      <w:r w:rsidRPr="00A635F3">
        <w:rPr>
          <w:rFonts w:cs="Times New Roman"/>
          <w:szCs w:val="24"/>
        </w:rPr>
        <w:t xml:space="preserve"> Pált választották polgármesterré. Az országos szintű népképviseleti választásokon szintén ő szerzett többséget.</w:t>
      </w:r>
    </w:p>
    <w:p w:rsidR="003D433B" w:rsidRPr="00A635F3" w:rsidRDefault="003D433B" w:rsidP="0000629E">
      <w:pPr>
        <w:spacing w:line="240" w:lineRule="auto"/>
        <w:ind w:right="851"/>
        <w:rPr>
          <w:rFonts w:cs="Times New Roman"/>
          <w:szCs w:val="24"/>
        </w:rPr>
      </w:pPr>
      <w:r>
        <w:rPr>
          <w:rFonts w:cs="Times New Roman"/>
          <w:szCs w:val="24"/>
        </w:rPr>
        <w:t>Ebben az időben állították fel a pécsi nemzetőrséget, amelynek feladata</w:t>
      </w:r>
      <w:r w:rsidRPr="00A635F3">
        <w:rPr>
          <w:rFonts w:cs="Times New Roman"/>
          <w:szCs w:val="24"/>
        </w:rPr>
        <w:t xml:space="preserve"> a városi közrend fenntartása és a Dráva vonal védelme volt. Az ún. </w:t>
      </w:r>
      <w:proofErr w:type="gramStart"/>
      <w:r w:rsidRPr="00A635F3">
        <w:rPr>
          <w:rFonts w:cs="Times New Roman"/>
          <w:szCs w:val="24"/>
        </w:rPr>
        <w:t>mozgó</w:t>
      </w:r>
      <w:proofErr w:type="gramEnd"/>
      <w:r w:rsidRPr="00A635F3">
        <w:rPr>
          <w:rFonts w:cs="Times New Roman"/>
          <w:szCs w:val="24"/>
        </w:rPr>
        <w:t xml:space="preserve"> nemzetőrség fegyver, egyenruha és kiképzés hiányában azonban nem tudta a hozzá fűzött reményeket beváltani. A nemzetőrségből később többen a honvédségbe léptek át. </w:t>
      </w:r>
    </w:p>
    <w:p w:rsidR="003D433B" w:rsidRDefault="003D433B" w:rsidP="0000629E">
      <w:pPr>
        <w:spacing w:line="240" w:lineRule="auto"/>
        <w:ind w:right="851"/>
        <w:rPr>
          <w:rFonts w:cs="Times New Roman"/>
          <w:szCs w:val="24"/>
        </w:rPr>
      </w:pPr>
    </w:p>
    <w:p w:rsidR="003D433B" w:rsidRDefault="00227883" w:rsidP="0000629E">
      <w:pPr>
        <w:spacing w:line="240" w:lineRule="auto"/>
        <w:ind w:right="851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Források</w:t>
      </w:r>
    </w:p>
    <w:p w:rsidR="00227883" w:rsidRPr="00227883" w:rsidRDefault="00227883" w:rsidP="0000629E">
      <w:pPr>
        <w:pStyle w:val="Nincstrkz"/>
        <w:ind w:right="851"/>
      </w:pPr>
    </w:p>
    <w:p w:rsidR="003D433B" w:rsidRDefault="003D433B" w:rsidP="0000629E">
      <w:pPr>
        <w:pStyle w:val="Nincstrkz"/>
        <w:ind w:right="851"/>
      </w:pPr>
      <w:r w:rsidRPr="00227883">
        <w:rPr>
          <w:smallCaps/>
        </w:rPr>
        <w:t>Szemere</w:t>
      </w:r>
      <w:r>
        <w:t xml:space="preserve"> Bertalan: Pécs Város közönségének. Pécsett, Nyomatott a </w:t>
      </w:r>
      <w:proofErr w:type="spellStart"/>
      <w:r>
        <w:t>lyceumi</w:t>
      </w:r>
      <w:proofErr w:type="spellEnd"/>
      <w:r>
        <w:t xml:space="preserve"> Nyomdában, 1848. PTE Egyetemi Könyvtár és Tudásközpont, Kis- és </w:t>
      </w:r>
      <w:proofErr w:type="spellStart"/>
      <w:r>
        <w:t>Aprónyomtatványtár</w:t>
      </w:r>
      <w:proofErr w:type="spellEnd"/>
      <w:r>
        <w:t>. Sz.Y.I.15.24.</w:t>
      </w:r>
    </w:p>
    <w:p w:rsidR="003D433B" w:rsidRDefault="003D433B" w:rsidP="0000629E">
      <w:pPr>
        <w:pStyle w:val="Nincstrkz"/>
        <w:ind w:right="851"/>
      </w:pPr>
      <w:r>
        <w:t xml:space="preserve">Der </w:t>
      </w:r>
      <w:proofErr w:type="spellStart"/>
      <w:r>
        <w:t>Magistrat</w:t>
      </w:r>
      <w:proofErr w:type="spellEnd"/>
      <w:r>
        <w:t xml:space="preserve"> der </w:t>
      </w:r>
      <w:proofErr w:type="spellStart"/>
      <w:r>
        <w:t>königl</w:t>
      </w:r>
      <w:proofErr w:type="spellEnd"/>
      <w:r>
        <w:t xml:space="preserve">. </w:t>
      </w:r>
      <w:proofErr w:type="spellStart"/>
      <w:r>
        <w:t>Freistadt</w:t>
      </w:r>
      <w:proofErr w:type="spellEnd"/>
      <w:r w:rsidR="004A5131">
        <w:t xml:space="preserve"> </w:t>
      </w:r>
      <w:proofErr w:type="spellStart"/>
      <w:r>
        <w:t>Fünfkirchen</w:t>
      </w:r>
      <w:proofErr w:type="spellEnd"/>
      <w:r>
        <w:t xml:space="preserve">: </w:t>
      </w:r>
      <w:proofErr w:type="spellStart"/>
      <w:r>
        <w:t>Aufruf</w:t>
      </w:r>
      <w:proofErr w:type="spellEnd"/>
      <w:r>
        <w:t xml:space="preserve">. </w:t>
      </w:r>
      <w:proofErr w:type="spellStart"/>
      <w:r>
        <w:t>Fünfkirchen</w:t>
      </w:r>
      <w:proofErr w:type="spellEnd"/>
      <w:r>
        <w:t xml:space="preserve">, </w:t>
      </w:r>
      <w:proofErr w:type="spellStart"/>
      <w:r>
        <w:t>gedruckt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der </w:t>
      </w:r>
      <w:proofErr w:type="spellStart"/>
      <w:r>
        <w:t>Lyc</w:t>
      </w:r>
      <w:proofErr w:type="spellEnd"/>
      <w:r>
        <w:t xml:space="preserve">. </w:t>
      </w:r>
      <w:proofErr w:type="spellStart"/>
      <w:r>
        <w:t>Buchdruckerei</w:t>
      </w:r>
      <w:proofErr w:type="spellEnd"/>
      <w:r>
        <w:t xml:space="preserve">, 1848. PTE Egyetemi Könyvtár és Tudásközpont, Kis- és </w:t>
      </w:r>
      <w:proofErr w:type="spellStart"/>
      <w:r>
        <w:t>Aprónyomtatványtár</w:t>
      </w:r>
      <w:proofErr w:type="spellEnd"/>
      <w:r>
        <w:t>. Sz.Y.I.15.26</w:t>
      </w:r>
    </w:p>
    <w:p w:rsidR="003D433B" w:rsidRDefault="003D433B" w:rsidP="0000629E">
      <w:pPr>
        <w:spacing w:line="240" w:lineRule="auto"/>
        <w:ind w:right="851"/>
        <w:rPr>
          <w:rFonts w:cs="Times New Roman"/>
          <w:b/>
          <w:szCs w:val="24"/>
        </w:rPr>
      </w:pPr>
    </w:p>
    <w:p w:rsidR="003D433B" w:rsidRDefault="003D433B" w:rsidP="0000629E">
      <w:pPr>
        <w:spacing w:line="240" w:lineRule="auto"/>
        <w:ind w:right="851"/>
        <w:rPr>
          <w:rFonts w:cs="Times New Roman"/>
          <w:b/>
          <w:szCs w:val="24"/>
        </w:rPr>
      </w:pPr>
      <w:r w:rsidRPr="008E0DDA">
        <w:rPr>
          <w:rFonts w:cs="Times New Roman"/>
          <w:b/>
          <w:szCs w:val="24"/>
        </w:rPr>
        <w:t>Irodalom</w:t>
      </w:r>
    </w:p>
    <w:p w:rsidR="00227883" w:rsidRPr="00227883" w:rsidRDefault="00227883" w:rsidP="0000629E">
      <w:pPr>
        <w:pStyle w:val="Nincstrkz"/>
        <w:ind w:right="851"/>
      </w:pPr>
    </w:p>
    <w:p w:rsidR="00227883" w:rsidRPr="007E1C1D" w:rsidRDefault="00227883" w:rsidP="0000629E">
      <w:pPr>
        <w:spacing w:line="240" w:lineRule="auto"/>
        <w:ind w:right="851"/>
        <w:rPr>
          <w:rFonts w:cs="Times New Roman"/>
          <w:szCs w:val="24"/>
        </w:rPr>
      </w:pPr>
      <w:r w:rsidRPr="00FB54F6">
        <w:rPr>
          <w:rFonts w:cs="Times New Roman"/>
          <w:smallCaps/>
          <w:szCs w:val="24"/>
        </w:rPr>
        <w:t>Fényes</w:t>
      </w:r>
      <w:r>
        <w:rPr>
          <w:rFonts w:cs="Times New Roman"/>
          <w:szCs w:val="24"/>
        </w:rPr>
        <w:t xml:space="preserve"> Miklós</w:t>
      </w:r>
      <w:r w:rsidRPr="007E1C1D">
        <w:rPr>
          <w:rFonts w:cs="Times New Roman"/>
          <w:szCs w:val="24"/>
        </w:rPr>
        <w:t xml:space="preserve">: Kelemen József pécsi kanonok naplója. </w:t>
      </w:r>
      <w:proofErr w:type="spellStart"/>
      <w:r w:rsidRPr="007E1C1D">
        <w:rPr>
          <w:rFonts w:cs="Times New Roman"/>
          <w:szCs w:val="24"/>
        </w:rPr>
        <w:t>In</w:t>
      </w:r>
      <w:proofErr w:type="spellEnd"/>
      <w:r w:rsidRPr="007E1C1D">
        <w:rPr>
          <w:rFonts w:cs="Times New Roman"/>
          <w:szCs w:val="24"/>
        </w:rPr>
        <w:t xml:space="preserve">: </w:t>
      </w:r>
      <w:r w:rsidRPr="00FB54F6">
        <w:rPr>
          <w:rFonts w:cs="Times New Roman"/>
          <w:smallCaps/>
          <w:szCs w:val="24"/>
        </w:rPr>
        <w:t>Szita</w:t>
      </w:r>
      <w:r w:rsidRPr="007E1C1D">
        <w:rPr>
          <w:rFonts w:cs="Times New Roman"/>
          <w:szCs w:val="24"/>
        </w:rPr>
        <w:t xml:space="preserve"> László (szerk.): </w:t>
      </w:r>
      <w:r w:rsidRPr="00FB54F6">
        <w:rPr>
          <w:rFonts w:cs="Times New Roman"/>
          <w:i/>
          <w:szCs w:val="24"/>
        </w:rPr>
        <w:t>Baranyai helytörténetírás. A Baranya Megyei Levéltár évkönyve</w:t>
      </w:r>
      <w:r>
        <w:rPr>
          <w:rFonts w:cs="Times New Roman"/>
          <w:szCs w:val="24"/>
        </w:rPr>
        <w:t>. Pécs, 1973.</w:t>
      </w:r>
    </w:p>
    <w:p w:rsidR="00227883" w:rsidRPr="007E1C1D" w:rsidRDefault="00227883" w:rsidP="0000629E">
      <w:pPr>
        <w:spacing w:line="240" w:lineRule="auto"/>
        <w:ind w:right="851"/>
        <w:rPr>
          <w:rFonts w:cs="Times New Roman"/>
          <w:szCs w:val="24"/>
        </w:rPr>
      </w:pPr>
      <w:r w:rsidRPr="00FB54F6">
        <w:rPr>
          <w:rFonts w:cs="Times New Roman"/>
          <w:smallCaps/>
          <w:szCs w:val="24"/>
        </w:rPr>
        <w:t>Nagy</w:t>
      </w:r>
      <w:r w:rsidRPr="007E1C1D">
        <w:rPr>
          <w:rFonts w:cs="Times New Roman"/>
          <w:szCs w:val="24"/>
        </w:rPr>
        <w:t xml:space="preserve"> Imre Gábor – </w:t>
      </w:r>
      <w:r w:rsidRPr="00FB54F6">
        <w:rPr>
          <w:rFonts w:cs="Times New Roman"/>
          <w:smallCaps/>
          <w:szCs w:val="24"/>
        </w:rPr>
        <w:t>Ódor</w:t>
      </w:r>
      <w:r w:rsidRPr="007E1C1D">
        <w:rPr>
          <w:rFonts w:cs="Times New Roman"/>
          <w:szCs w:val="24"/>
        </w:rPr>
        <w:t xml:space="preserve"> Imre – </w:t>
      </w:r>
      <w:r w:rsidRPr="00FB54F6">
        <w:rPr>
          <w:rFonts w:cs="Times New Roman"/>
          <w:smallCaps/>
          <w:szCs w:val="24"/>
        </w:rPr>
        <w:t>Radnóti</w:t>
      </w:r>
      <w:r w:rsidRPr="007E1C1D">
        <w:rPr>
          <w:rFonts w:cs="Times New Roman"/>
          <w:szCs w:val="24"/>
        </w:rPr>
        <w:t xml:space="preserve"> Ilona (1998)</w:t>
      </w:r>
      <w:proofErr w:type="gramStart"/>
      <w:r w:rsidRPr="007E1C1D">
        <w:rPr>
          <w:rFonts w:cs="Times New Roman"/>
          <w:szCs w:val="24"/>
        </w:rPr>
        <w:t>:</w:t>
      </w:r>
      <w:r w:rsidRPr="00FB54F6">
        <w:rPr>
          <w:rFonts w:cs="Times New Roman"/>
          <w:i/>
          <w:szCs w:val="24"/>
        </w:rPr>
        <w:t>Pécs</w:t>
      </w:r>
      <w:proofErr w:type="gramEnd"/>
      <w:r w:rsidRPr="00FB54F6">
        <w:rPr>
          <w:rFonts w:cs="Times New Roman"/>
          <w:i/>
          <w:szCs w:val="24"/>
        </w:rPr>
        <w:t xml:space="preserve"> – Baranya 1848–1849</w:t>
      </w:r>
      <w:r>
        <w:rPr>
          <w:rFonts w:cs="Times New Roman"/>
          <w:szCs w:val="24"/>
        </w:rPr>
        <w:t>. Pécs, 1998.</w:t>
      </w:r>
    </w:p>
    <w:p w:rsidR="00227883" w:rsidRPr="007E1C1D" w:rsidRDefault="00227883" w:rsidP="0000629E">
      <w:pPr>
        <w:spacing w:line="240" w:lineRule="auto"/>
        <w:ind w:right="851"/>
        <w:rPr>
          <w:rFonts w:cs="Times New Roman"/>
          <w:szCs w:val="24"/>
        </w:rPr>
      </w:pPr>
      <w:r w:rsidRPr="00FB54F6">
        <w:rPr>
          <w:rFonts w:cs="Times New Roman"/>
          <w:smallCaps/>
          <w:szCs w:val="24"/>
        </w:rPr>
        <w:t>Nagy</w:t>
      </w:r>
      <w:r>
        <w:rPr>
          <w:rFonts w:cs="Times New Roman"/>
          <w:szCs w:val="24"/>
        </w:rPr>
        <w:t xml:space="preserve"> Imre Gábor</w:t>
      </w:r>
      <w:r w:rsidRPr="007E1C1D">
        <w:rPr>
          <w:rFonts w:cs="Times New Roman"/>
          <w:szCs w:val="24"/>
        </w:rPr>
        <w:t xml:space="preserve">: Pécs szabad királyi város 1848 tavaszán. </w:t>
      </w:r>
      <w:proofErr w:type="spellStart"/>
      <w:r w:rsidRPr="007E1C1D">
        <w:rPr>
          <w:rFonts w:cs="Times New Roman"/>
          <w:szCs w:val="24"/>
        </w:rPr>
        <w:t>In</w:t>
      </w:r>
      <w:proofErr w:type="spellEnd"/>
      <w:r w:rsidRPr="007E1C1D">
        <w:rPr>
          <w:rFonts w:cs="Times New Roman"/>
          <w:szCs w:val="24"/>
        </w:rPr>
        <w:t xml:space="preserve">: </w:t>
      </w:r>
      <w:r w:rsidRPr="00FB54F6">
        <w:rPr>
          <w:rFonts w:cs="Times New Roman"/>
          <w:i/>
          <w:szCs w:val="24"/>
        </w:rPr>
        <w:t>Baranya. Emlékszám az 1848—49-es forradalom tiszteletére</w:t>
      </w:r>
      <w:r w:rsidRPr="007E1C1D">
        <w:rPr>
          <w:rFonts w:cs="Times New Roman"/>
          <w:szCs w:val="24"/>
        </w:rPr>
        <w:t>. 19</w:t>
      </w:r>
      <w:r>
        <w:rPr>
          <w:rFonts w:cs="Times New Roman"/>
          <w:szCs w:val="24"/>
        </w:rPr>
        <w:t xml:space="preserve">98–1999. XI-XII. </w:t>
      </w:r>
      <w:proofErr w:type="gramStart"/>
      <w:r>
        <w:rPr>
          <w:rFonts w:cs="Times New Roman"/>
          <w:szCs w:val="24"/>
        </w:rPr>
        <w:t>évfolyam</w:t>
      </w:r>
      <w:proofErr w:type="gramEnd"/>
      <w:r>
        <w:rPr>
          <w:rFonts w:cs="Times New Roman"/>
          <w:szCs w:val="24"/>
        </w:rPr>
        <w:t>. Pécs, 1999.</w:t>
      </w:r>
    </w:p>
    <w:p w:rsidR="003D433B" w:rsidRPr="00265778" w:rsidRDefault="00227883" w:rsidP="0000629E">
      <w:pPr>
        <w:spacing w:line="240" w:lineRule="auto"/>
        <w:ind w:right="851"/>
        <w:rPr>
          <w:rFonts w:cs="Times New Roman"/>
          <w:szCs w:val="24"/>
        </w:rPr>
      </w:pPr>
      <w:proofErr w:type="spellStart"/>
      <w:r>
        <w:rPr>
          <w:rFonts w:cs="Times New Roman"/>
          <w:smallCaps/>
          <w:szCs w:val="24"/>
        </w:rPr>
        <w:t>Szü</w:t>
      </w:r>
      <w:r w:rsidRPr="00FB54F6">
        <w:rPr>
          <w:rFonts w:cs="Times New Roman"/>
          <w:smallCaps/>
          <w:szCs w:val="24"/>
        </w:rPr>
        <w:t>ts</w:t>
      </w:r>
      <w:proofErr w:type="spellEnd"/>
      <w:r>
        <w:rPr>
          <w:rFonts w:cs="Times New Roman"/>
          <w:szCs w:val="24"/>
        </w:rPr>
        <w:t xml:space="preserve"> Emil</w:t>
      </w:r>
      <w:r w:rsidRPr="007E1C1D">
        <w:rPr>
          <w:rFonts w:cs="Times New Roman"/>
          <w:szCs w:val="24"/>
        </w:rPr>
        <w:t xml:space="preserve">: Baranya megye 1848–49-ben. </w:t>
      </w:r>
      <w:proofErr w:type="spellStart"/>
      <w:r w:rsidRPr="007E1C1D">
        <w:rPr>
          <w:rFonts w:cs="Times New Roman"/>
          <w:szCs w:val="24"/>
        </w:rPr>
        <w:t>In</w:t>
      </w:r>
      <w:proofErr w:type="spellEnd"/>
      <w:r w:rsidRPr="007E1C1D">
        <w:rPr>
          <w:rFonts w:cs="Times New Roman"/>
          <w:szCs w:val="24"/>
        </w:rPr>
        <w:t xml:space="preserve">: </w:t>
      </w:r>
      <w:r w:rsidRPr="00FB54F6">
        <w:rPr>
          <w:rFonts w:cs="Times New Roman"/>
          <w:smallCaps/>
          <w:szCs w:val="24"/>
        </w:rPr>
        <w:t>Szita</w:t>
      </w:r>
      <w:r w:rsidRPr="007E1C1D">
        <w:rPr>
          <w:rFonts w:cs="Times New Roman"/>
          <w:szCs w:val="24"/>
        </w:rPr>
        <w:t xml:space="preserve"> László (szerk.): </w:t>
      </w:r>
      <w:r w:rsidRPr="00FB54F6">
        <w:rPr>
          <w:rFonts w:cs="Times New Roman"/>
          <w:i/>
          <w:szCs w:val="24"/>
        </w:rPr>
        <w:t>Baranyai helytörténetírás. A Baranya Megyei Levéltár évkönyve</w:t>
      </w:r>
      <w:r>
        <w:rPr>
          <w:rFonts w:cs="Times New Roman"/>
          <w:szCs w:val="24"/>
        </w:rPr>
        <w:t>. Pécs, 1973.</w:t>
      </w:r>
    </w:p>
    <w:p w:rsidR="003D433B" w:rsidRPr="008579BC" w:rsidRDefault="003D433B" w:rsidP="0000629E">
      <w:pPr>
        <w:spacing w:line="240" w:lineRule="auto"/>
        <w:ind w:right="851"/>
        <w:jc w:val="left"/>
      </w:pPr>
      <w:r>
        <w:br w:type="page"/>
      </w:r>
    </w:p>
    <w:p w:rsidR="003D433B" w:rsidRDefault="003D433B" w:rsidP="0000629E">
      <w:pPr>
        <w:pStyle w:val="Nincstrkz"/>
        <w:pBdr>
          <w:bottom w:val="single" w:sz="4" w:space="1" w:color="auto"/>
        </w:pBdr>
        <w:ind w:right="851"/>
        <w:jc w:val="center"/>
        <w:rPr>
          <w:b/>
        </w:rPr>
      </w:pPr>
    </w:p>
    <w:p w:rsidR="003D433B" w:rsidRPr="003D433B" w:rsidRDefault="003D433B" w:rsidP="0000629E">
      <w:pPr>
        <w:pStyle w:val="Nincstrkz"/>
        <w:pBdr>
          <w:bottom w:val="single" w:sz="4" w:space="1" w:color="auto"/>
        </w:pBdr>
        <w:ind w:right="851"/>
        <w:jc w:val="center"/>
        <w:rPr>
          <w:b/>
        </w:rPr>
      </w:pPr>
      <w:r w:rsidRPr="005776D7">
        <w:rPr>
          <w:b/>
        </w:rPr>
        <w:t>Országos események</w:t>
      </w:r>
    </w:p>
    <w:p w:rsidR="003D433B" w:rsidRDefault="003D433B" w:rsidP="0000629E">
      <w:pPr>
        <w:pStyle w:val="Nincstrkz"/>
        <w:ind w:left="426" w:right="851"/>
        <w:rPr>
          <w:b/>
        </w:rPr>
      </w:pPr>
    </w:p>
    <w:p w:rsidR="003D433B" w:rsidRPr="00A635F3" w:rsidRDefault="0000629E" w:rsidP="0000629E">
      <w:pPr>
        <w:pStyle w:val="Nincstrkz"/>
        <w:ind w:left="426" w:right="851"/>
        <w:rPr>
          <w:b/>
        </w:rPr>
      </w:pPr>
      <w:r>
        <w:rPr>
          <w:b/>
          <w:noProof/>
          <w:lang w:eastAsia="hu-H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Lefelé nyíl 23" o:spid="_x0000_s1026" type="#_x0000_t67" style="position:absolute;left:0;text-align:left;margin-left:-11.6pt;margin-top:.3pt;width:21pt;height:372.75pt;z-index:251664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" adj="20992" fillcolor="#9bbb59 [3206]" strokecolor="#4e6128 [1606]" strokeweight="2pt"/>
        </w:pict>
      </w:r>
      <w:r w:rsidR="003D433B" w:rsidRPr="00A635F3">
        <w:rPr>
          <w:b/>
        </w:rPr>
        <w:t xml:space="preserve">1848. március 17. </w:t>
      </w:r>
    </w:p>
    <w:p w:rsidR="003D433B" w:rsidRPr="00A635F3" w:rsidRDefault="003D433B" w:rsidP="0000629E">
      <w:pPr>
        <w:pStyle w:val="Nincstrkz"/>
        <w:ind w:left="708" w:right="851"/>
      </w:pPr>
      <w:r w:rsidRPr="00A635F3">
        <w:t>Batthyány Lajost Magyarország első felelős miniszterelnöke, a kormány megalakulása.</w:t>
      </w:r>
    </w:p>
    <w:p w:rsidR="003D433B" w:rsidRPr="00A635F3" w:rsidRDefault="003D433B" w:rsidP="0000629E">
      <w:pPr>
        <w:pStyle w:val="Nincstrkz"/>
        <w:ind w:left="426" w:right="851"/>
        <w:rPr>
          <w:b/>
        </w:rPr>
      </w:pPr>
    </w:p>
    <w:p w:rsidR="003D433B" w:rsidRPr="00A635F3" w:rsidRDefault="003D433B" w:rsidP="0000629E">
      <w:pPr>
        <w:pStyle w:val="Nincstrkz"/>
        <w:ind w:left="426" w:right="851"/>
        <w:rPr>
          <w:b/>
        </w:rPr>
      </w:pPr>
      <w:r w:rsidRPr="00A635F3">
        <w:rPr>
          <w:b/>
        </w:rPr>
        <w:t xml:space="preserve">1848. március 23. </w:t>
      </w:r>
    </w:p>
    <w:p w:rsidR="003D433B" w:rsidRPr="00A635F3" w:rsidRDefault="003D433B" w:rsidP="0000629E">
      <w:pPr>
        <w:pStyle w:val="Nincstrkz"/>
        <w:ind w:left="426" w:right="851" w:firstLine="282"/>
      </w:pPr>
      <w:r w:rsidRPr="00A635F3">
        <w:t>A jobbágyfelszabadítás elrendelése utólagos állami kárpótlással.</w:t>
      </w:r>
    </w:p>
    <w:p w:rsidR="003D433B" w:rsidRPr="00A635F3" w:rsidRDefault="003D433B" w:rsidP="0000629E">
      <w:pPr>
        <w:pStyle w:val="Nincstrkz"/>
        <w:ind w:left="426" w:right="851"/>
        <w:rPr>
          <w:b/>
        </w:rPr>
      </w:pPr>
    </w:p>
    <w:p w:rsidR="003D433B" w:rsidRPr="00A635F3" w:rsidRDefault="003D433B" w:rsidP="0000629E">
      <w:pPr>
        <w:pStyle w:val="Nincstrkz"/>
        <w:ind w:left="426" w:right="851"/>
        <w:rPr>
          <w:b/>
        </w:rPr>
      </w:pPr>
      <w:r w:rsidRPr="00A635F3">
        <w:rPr>
          <w:b/>
        </w:rPr>
        <w:t xml:space="preserve">1848. április 11. </w:t>
      </w:r>
    </w:p>
    <w:p w:rsidR="003D433B" w:rsidRPr="00A635F3" w:rsidRDefault="003D433B" w:rsidP="0000629E">
      <w:pPr>
        <w:pStyle w:val="Nincstrkz"/>
        <w:ind w:left="426" w:right="851" w:firstLine="282"/>
      </w:pPr>
      <w:r w:rsidRPr="00A635F3">
        <w:t>Az áprilisi törvények szentesítése.</w:t>
      </w:r>
    </w:p>
    <w:p w:rsidR="003D433B" w:rsidRPr="00A635F3" w:rsidRDefault="003D433B" w:rsidP="0000629E">
      <w:pPr>
        <w:pStyle w:val="Nincstrkz"/>
        <w:ind w:left="426" w:right="851"/>
        <w:rPr>
          <w:b/>
        </w:rPr>
      </w:pPr>
    </w:p>
    <w:p w:rsidR="003D433B" w:rsidRPr="00A635F3" w:rsidRDefault="003D433B" w:rsidP="0000629E">
      <w:pPr>
        <w:pStyle w:val="Nincstrkz"/>
        <w:ind w:left="426" w:right="851"/>
        <w:rPr>
          <w:b/>
        </w:rPr>
      </w:pPr>
      <w:r w:rsidRPr="00A635F3">
        <w:rPr>
          <w:b/>
        </w:rPr>
        <w:t xml:space="preserve">1848. május-június: </w:t>
      </w:r>
    </w:p>
    <w:p w:rsidR="003D433B" w:rsidRPr="00A635F3" w:rsidRDefault="003D433B" w:rsidP="0000629E">
      <w:pPr>
        <w:pStyle w:val="Nincstrkz"/>
        <w:ind w:left="426" w:right="851" w:firstLine="282"/>
      </w:pPr>
      <w:r w:rsidRPr="00A635F3">
        <w:t>Törvényhatósági választások országszerte.</w:t>
      </w:r>
    </w:p>
    <w:p w:rsidR="003D433B" w:rsidRPr="00A635F3" w:rsidRDefault="003D433B" w:rsidP="0000629E">
      <w:pPr>
        <w:pStyle w:val="Nincstrkz"/>
        <w:ind w:left="426" w:right="851"/>
        <w:rPr>
          <w:b/>
        </w:rPr>
      </w:pPr>
    </w:p>
    <w:p w:rsidR="003D433B" w:rsidRPr="00A635F3" w:rsidRDefault="003D433B" w:rsidP="0000629E">
      <w:pPr>
        <w:pStyle w:val="Nincstrkz"/>
        <w:ind w:left="426" w:right="851"/>
        <w:rPr>
          <w:b/>
        </w:rPr>
      </w:pPr>
      <w:r w:rsidRPr="00A635F3">
        <w:rPr>
          <w:b/>
        </w:rPr>
        <w:t xml:space="preserve">1848. június vége: </w:t>
      </w:r>
    </w:p>
    <w:p w:rsidR="003D433B" w:rsidRPr="00A635F3" w:rsidRDefault="003D433B" w:rsidP="0000629E">
      <w:pPr>
        <w:pStyle w:val="Nincstrkz"/>
        <w:ind w:left="426" w:right="851" w:firstLine="282"/>
      </w:pPr>
      <w:r w:rsidRPr="00A635F3">
        <w:t>Az első népképviseleti országgyűlési választások.</w:t>
      </w:r>
    </w:p>
    <w:p w:rsidR="003D433B" w:rsidRPr="00A635F3" w:rsidRDefault="003D433B" w:rsidP="0000629E">
      <w:pPr>
        <w:pStyle w:val="Nincstrkz"/>
        <w:ind w:left="426" w:right="851"/>
        <w:rPr>
          <w:b/>
        </w:rPr>
      </w:pPr>
    </w:p>
    <w:p w:rsidR="003D433B" w:rsidRPr="00A635F3" w:rsidRDefault="003D433B" w:rsidP="0000629E">
      <w:pPr>
        <w:pStyle w:val="Nincstrkz"/>
        <w:ind w:left="426" w:right="851"/>
        <w:rPr>
          <w:b/>
        </w:rPr>
      </w:pPr>
      <w:r w:rsidRPr="00A635F3">
        <w:rPr>
          <w:b/>
        </w:rPr>
        <w:t xml:space="preserve">1848. július 4. </w:t>
      </w:r>
    </w:p>
    <w:p w:rsidR="003D433B" w:rsidRPr="00A635F3" w:rsidRDefault="003D433B" w:rsidP="0000629E">
      <w:pPr>
        <w:pStyle w:val="Nincstrkz"/>
        <w:ind w:left="426" w:right="851" w:firstLine="282"/>
      </w:pPr>
      <w:r w:rsidRPr="00A635F3">
        <w:t>Az országgyűlés hivatalos megnyitója.</w:t>
      </w:r>
    </w:p>
    <w:p w:rsidR="003D433B" w:rsidRDefault="003D433B" w:rsidP="0000629E">
      <w:pPr>
        <w:pStyle w:val="Nincstrkz"/>
        <w:ind w:right="851"/>
      </w:pPr>
    </w:p>
    <w:p w:rsidR="003D433B" w:rsidRDefault="00227883" w:rsidP="0000629E">
      <w:pPr>
        <w:pStyle w:val="Nincstrkz"/>
        <w:ind w:right="851"/>
        <w:jc w:val="center"/>
      </w:pPr>
      <w:r>
        <w:rPr>
          <w:noProof/>
          <w:lang w:eastAsia="hu-HU"/>
        </w:rPr>
        <w:drawing>
          <wp:inline distT="0" distB="0" distL="0" distR="0" wp14:anchorId="23F43D5D" wp14:editId="6BE2D2DA">
            <wp:extent cx="5181600" cy="3469960"/>
            <wp:effectExtent l="95250" t="95250" r="95250" b="92710"/>
            <wp:docPr id="17" name="Kép 17" descr="https://static-cdn.arcanum.hu/nfo-resources/szabadsagharctortenete_pic/szabadsagharctortenete/48-05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cdn.arcanum.hu/nfo-resources/szabadsagharctortenete_pic/szabadsagharctortenete/48-057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83" cy="347805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3D433B"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65920" behindDoc="0" locked="0" layoutInCell="1" allowOverlap="1" wp14:anchorId="77BFECA1" wp14:editId="18E5CB03">
            <wp:simplePos x="0" y="0"/>
            <wp:positionH relativeFrom="column">
              <wp:posOffset>7824470</wp:posOffset>
            </wp:positionH>
            <wp:positionV relativeFrom="paragraph">
              <wp:posOffset>-3994785</wp:posOffset>
            </wp:positionV>
            <wp:extent cx="5323840" cy="3992880"/>
            <wp:effectExtent l="0" t="0" r="0" b="762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227883" w:rsidRDefault="00227883" w:rsidP="0000629E">
      <w:pPr>
        <w:pStyle w:val="Nincstrkz"/>
        <w:ind w:right="851"/>
        <w:jc w:val="center"/>
      </w:pPr>
      <w:r>
        <w:t>Egykorú kőnyomat után.</w:t>
      </w:r>
      <w:r>
        <w:br/>
      </w:r>
      <w:r w:rsidRPr="00227883">
        <w:t>Gúnykép a törvények átadásáról.</w:t>
      </w:r>
    </w:p>
    <w:p w:rsidR="003D433B" w:rsidRDefault="00227883" w:rsidP="0000629E">
      <w:pPr>
        <w:pStyle w:val="Nincstrkz"/>
        <w:ind w:right="851"/>
      </w:pPr>
      <w:r>
        <w:br w:type="page"/>
      </w:r>
    </w:p>
    <w:p w:rsidR="003D433B" w:rsidRDefault="003D433B" w:rsidP="0000629E">
      <w:pPr>
        <w:pStyle w:val="Nincstrkz"/>
        <w:ind w:right="851"/>
      </w:pPr>
    </w:p>
    <w:p w:rsidR="003D433B" w:rsidRPr="003930E2" w:rsidRDefault="003D433B" w:rsidP="0000629E">
      <w:pPr>
        <w:pStyle w:val="Nincstrkz"/>
        <w:pBdr>
          <w:bottom w:val="single" w:sz="4" w:space="1" w:color="auto"/>
        </w:pBdr>
        <w:ind w:right="851"/>
        <w:jc w:val="center"/>
        <w:rPr>
          <w:b/>
        </w:rPr>
      </w:pPr>
      <w:r w:rsidRPr="003930E2">
        <w:rPr>
          <w:b/>
        </w:rPr>
        <w:t>Részlet Kelemen József</w:t>
      </w:r>
      <w:r>
        <w:rPr>
          <w:rStyle w:val="Lbjegyzet-hivatkozs"/>
          <w:b/>
        </w:rPr>
        <w:footnoteReference w:id="1"/>
      </w:r>
      <w:r w:rsidRPr="003930E2">
        <w:rPr>
          <w:b/>
        </w:rPr>
        <w:t xml:space="preserve"> naplójából</w:t>
      </w:r>
    </w:p>
    <w:p w:rsidR="003D433B" w:rsidRDefault="003D433B" w:rsidP="0000629E">
      <w:pPr>
        <w:pStyle w:val="Nincstrkz"/>
        <w:ind w:right="851"/>
        <w:jc w:val="center"/>
      </w:pPr>
    </w:p>
    <w:p w:rsidR="00227883" w:rsidRDefault="003D433B" w:rsidP="0000629E">
      <w:pPr>
        <w:pStyle w:val="Nincstrkz"/>
        <w:ind w:right="851"/>
      </w:pPr>
      <w:proofErr w:type="gramStart"/>
      <w:r>
        <w:t xml:space="preserve">„[…] így folyt az idő szüntelen való nyughatatlanságok között, elkezdődtek a' katona állítások, a' Nemzet-őrök, önkéntesek, </w:t>
      </w:r>
      <w:proofErr w:type="spellStart"/>
      <w:r>
        <w:t>Hon-védek</w:t>
      </w:r>
      <w:proofErr w:type="spellEnd"/>
      <w:r>
        <w:t xml:space="preserve">, Kossuth Huszárok, és Isten tudja mifélék állítattak, az újságokban szüntelen az hangzott: ,,A' Haza veszedelemben vagyon" innét az adakozásra való felhívásnak hossza, vége nem volt, majd ajándékot, majd költsön pénzt, majd az ezüstnek, </w:t>
      </w:r>
      <w:proofErr w:type="spellStart"/>
      <w:r>
        <w:t>czinnek</w:t>
      </w:r>
      <w:proofErr w:type="spellEnd"/>
      <w:r>
        <w:t xml:space="preserve"> a' hazaoltárára tevését követelték.</w:t>
      </w:r>
      <w:proofErr w:type="gramEnd"/>
      <w:r>
        <w:t xml:space="preserve"> Ekkor adta oda a' Káptalan is, — előbb a Püspökkel tanácskozván — a' székes Egyháznak nagy ezüst lámpáját, a' mi egy mázsa és 6 (fontot?) </w:t>
      </w:r>
      <w:proofErr w:type="gramStart"/>
      <w:r>
        <w:t>nyomott</w:t>
      </w:r>
      <w:proofErr w:type="gramEnd"/>
      <w:r>
        <w:t xml:space="preserve"> [… ]”</w:t>
      </w:r>
    </w:p>
    <w:p w:rsidR="000B4295" w:rsidRDefault="000B4295" w:rsidP="0000629E">
      <w:pPr>
        <w:pStyle w:val="Nincstrkz"/>
        <w:ind w:right="851"/>
      </w:pPr>
    </w:p>
    <w:p w:rsidR="003D433B" w:rsidRPr="000333D7" w:rsidRDefault="00B55413" w:rsidP="0000629E">
      <w:pPr>
        <w:pStyle w:val="Nincstrkz"/>
        <w:ind w:right="851"/>
        <w:jc w:val="right"/>
      </w:pPr>
      <w:r>
        <w:t xml:space="preserve">(Idézi </w:t>
      </w:r>
      <w:r w:rsidRPr="00B55413">
        <w:rPr>
          <w:rFonts w:cstheme="minorHAnsi"/>
          <w:smallCaps/>
        </w:rPr>
        <w:t>Fényes</w:t>
      </w:r>
      <w:r w:rsidR="004A5131">
        <w:t xml:space="preserve"> 1973.</w:t>
      </w:r>
      <w:r w:rsidR="003D433B">
        <w:t xml:space="preserve"> 212.)</w:t>
      </w:r>
      <w:r w:rsidR="003D433B"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63872" behindDoc="0" locked="0" layoutInCell="1" allowOverlap="1" wp14:anchorId="42A9E292" wp14:editId="0A65C286">
            <wp:simplePos x="0" y="0"/>
            <wp:positionH relativeFrom="column">
              <wp:posOffset>8321675</wp:posOffset>
            </wp:positionH>
            <wp:positionV relativeFrom="paragraph">
              <wp:posOffset>-3808730</wp:posOffset>
            </wp:positionV>
            <wp:extent cx="5084445" cy="3762375"/>
            <wp:effectExtent l="0" t="0" r="1905" b="9525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D433B"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62848" behindDoc="0" locked="0" layoutInCell="1" allowOverlap="1" wp14:anchorId="7CE44D17" wp14:editId="5D6E7752">
            <wp:simplePos x="0" y="0"/>
            <wp:positionH relativeFrom="column">
              <wp:posOffset>8169275</wp:posOffset>
            </wp:positionH>
            <wp:positionV relativeFrom="paragraph">
              <wp:posOffset>-3961130</wp:posOffset>
            </wp:positionV>
            <wp:extent cx="5084445" cy="3762375"/>
            <wp:effectExtent l="0" t="0" r="1905" b="9525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D433B"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61824" behindDoc="0" locked="0" layoutInCell="1" allowOverlap="1" wp14:anchorId="71E46A50" wp14:editId="62CF83FC">
            <wp:simplePos x="0" y="0"/>
            <wp:positionH relativeFrom="column">
              <wp:posOffset>8016875</wp:posOffset>
            </wp:positionH>
            <wp:positionV relativeFrom="paragraph">
              <wp:posOffset>-4113530</wp:posOffset>
            </wp:positionV>
            <wp:extent cx="5084445" cy="3762375"/>
            <wp:effectExtent l="0" t="0" r="1905" b="9525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D433B" w:rsidRPr="00800C87">
        <w:rPr>
          <w:rFonts w:eastAsia="Times New Roman" w:cs="Times New Roman"/>
          <w:noProof/>
          <w:szCs w:val="24"/>
          <w:lang w:eastAsia="hu-HU"/>
        </w:rPr>
        <w:drawing>
          <wp:anchor distT="36576" distB="36576" distL="36576" distR="36576" simplePos="0" relativeHeight="251655680" behindDoc="0" locked="0" layoutInCell="1" allowOverlap="1" wp14:anchorId="4E073D60" wp14:editId="06CA7C1F">
            <wp:simplePos x="0" y="0"/>
            <wp:positionH relativeFrom="column">
              <wp:posOffset>7864475</wp:posOffset>
            </wp:positionH>
            <wp:positionV relativeFrom="paragraph">
              <wp:posOffset>-4265930</wp:posOffset>
            </wp:positionV>
            <wp:extent cx="5084445" cy="3762375"/>
            <wp:effectExtent l="0" t="0" r="1905" b="9525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0629E">
        <w:rPr>
          <w:rFonts w:eastAsia="Times New Roman" w:cs="Times New Roman"/>
          <w:noProof/>
          <w:szCs w:val="24"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30" type="#_x0000_t202" style="position:absolute;left:0;text-align:left;margin-left:585.15pt;margin-top:-35.65pt;width:476.5pt;height:37.5pt;rotation:180;flip:y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" filled="f" stroked="f" insetpen="t">
            <v:textbox>
              <w:txbxContent>
                <w:p w:rsidR="003D433B" w:rsidRDefault="003D433B" w:rsidP="003D433B">
                  <w:pPr>
                    <w:jc w:val="center"/>
                    <w:rPr>
                      <w:rFonts w:ascii="Garamond" w:hAnsi="Garamond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sz w:val="32"/>
                      <w:szCs w:val="32"/>
                    </w:rPr>
                    <w:t>Az országgyűlés küldöttségének elindulása Pozsonyból</w:t>
                  </w:r>
                </w:p>
              </w:txbxContent>
            </v:textbox>
          </v:shape>
        </w:pict>
      </w:r>
      <w:r w:rsidR="003D433B" w:rsidRPr="00800C87">
        <w:rPr>
          <w:rFonts w:eastAsia="Times New Roman" w:cs="Times New Roman"/>
          <w:noProof/>
          <w:szCs w:val="24"/>
          <w:lang w:eastAsia="hu-HU"/>
        </w:rPr>
        <w:drawing>
          <wp:anchor distT="36576" distB="36576" distL="36576" distR="36576" simplePos="0" relativeHeight="251657728" behindDoc="0" locked="0" layoutInCell="1" allowOverlap="1" wp14:anchorId="2108687C" wp14:editId="5A9D31DD">
            <wp:simplePos x="0" y="0"/>
            <wp:positionH relativeFrom="column">
              <wp:posOffset>7865110</wp:posOffset>
            </wp:positionH>
            <wp:positionV relativeFrom="paragraph">
              <wp:posOffset>212725</wp:posOffset>
            </wp:positionV>
            <wp:extent cx="3705860" cy="3834765"/>
            <wp:effectExtent l="0" t="0" r="889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0629E">
        <w:rPr>
          <w:rFonts w:eastAsia="Times New Roman" w:cs="Times New Roman"/>
          <w:noProof/>
          <w:szCs w:val="24"/>
          <w:lang w:eastAsia="hu-HU"/>
        </w:rPr>
        <w:pict>
          <v:shape id="Text Box 13" o:spid="_x0000_s1027" type="#_x0000_t202" style="position:absolute;left:0;text-align:left;margin-left:588.85pt;margin-top:320.6pt;width:352.7pt;height:46.1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AvwAIAAMs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" filled="f" stroked="f" insetpen="t">
            <v:textbox>
              <w:txbxContent>
                <w:p w:rsidR="003D433B" w:rsidRDefault="003D433B" w:rsidP="003D433B">
                  <w:pPr>
                    <w:jc w:val="center"/>
                    <w:rPr>
                      <w:rFonts w:ascii="Garamond" w:hAnsi="Garamond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sz w:val="32"/>
                      <w:szCs w:val="32"/>
                    </w:rPr>
                    <w:t xml:space="preserve">A Vasárnapi </w:t>
                  </w:r>
                  <w:proofErr w:type="spellStart"/>
                  <w:r>
                    <w:rPr>
                      <w:rFonts w:ascii="Garamond" w:hAnsi="Garamond"/>
                      <w:sz w:val="32"/>
                      <w:szCs w:val="32"/>
                    </w:rPr>
                    <w:t>Ujság</w:t>
                  </w:r>
                  <w:proofErr w:type="spellEnd"/>
                  <w:r>
                    <w:rPr>
                      <w:rFonts w:ascii="Garamond" w:hAnsi="Garamond"/>
                      <w:sz w:val="32"/>
                      <w:szCs w:val="32"/>
                    </w:rPr>
                    <w:t xml:space="preserve"> illusztrációja </w:t>
                  </w:r>
                  <w:r>
                    <w:rPr>
                      <w:rFonts w:ascii="Garamond" w:hAnsi="Garamond"/>
                      <w:sz w:val="32"/>
                      <w:szCs w:val="32"/>
                    </w:rPr>
                    <w:br/>
                    <w:t>az 1868. március 15-én megjelent számában</w:t>
                  </w:r>
                </w:p>
              </w:txbxContent>
            </v:textbox>
          </v:shape>
        </w:pict>
      </w:r>
      <w:r w:rsidR="003D433B"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49536" behindDoc="0" locked="0" layoutInCell="1" allowOverlap="1" wp14:anchorId="5B8EDCCD" wp14:editId="12B9856F">
            <wp:simplePos x="0" y="0"/>
            <wp:positionH relativeFrom="column">
              <wp:posOffset>7712075</wp:posOffset>
            </wp:positionH>
            <wp:positionV relativeFrom="paragraph">
              <wp:posOffset>-4418330</wp:posOffset>
            </wp:positionV>
            <wp:extent cx="5084445" cy="3762375"/>
            <wp:effectExtent l="0" t="0" r="1905" b="9525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0629E">
        <w:rPr>
          <w:rFonts w:cs="Times New Roman"/>
          <w:noProof/>
          <w:szCs w:val="24"/>
          <w:lang w:eastAsia="hu-HU"/>
        </w:rPr>
        <w:pict>
          <v:shape id="Szövegdoboz 4" o:spid="_x0000_s1028" type="#_x0000_t202" style="position:absolute;left:0;text-align:left;margin-left:573.15pt;margin-top:-47.65pt;width:476.5pt;height:37.5pt;rotation:180;flip:y;z-index:25165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" filled="f" stroked="f" insetpen="t">
            <v:textbox>
              <w:txbxContent>
                <w:p w:rsidR="003D433B" w:rsidRDefault="003D433B" w:rsidP="003D433B">
                  <w:pPr>
                    <w:jc w:val="center"/>
                    <w:rPr>
                      <w:rFonts w:ascii="Garamond" w:hAnsi="Garamond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sz w:val="32"/>
                      <w:szCs w:val="32"/>
                    </w:rPr>
                    <w:t>Az országgyűlés küldöttségének elindulása Pozsonyból</w:t>
                  </w:r>
                </w:p>
              </w:txbxContent>
            </v:textbox>
          </v:shape>
        </w:pict>
      </w:r>
      <w:r w:rsidR="003D433B"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51584" behindDoc="0" locked="0" layoutInCell="1" allowOverlap="1" wp14:anchorId="7240A872" wp14:editId="358B154D">
            <wp:simplePos x="0" y="0"/>
            <wp:positionH relativeFrom="column">
              <wp:posOffset>7712710</wp:posOffset>
            </wp:positionH>
            <wp:positionV relativeFrom="paragraph">
              <wp:posOffset>60325</wp:posOffset>
            </wp:positionV>
            <wp:extent cx="3705860" cy="3834765"/>
            <wp:effectExtent l="0" t="0" r="889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0629E">
        <w:rPr>
          <w:rFonts w:cs="Times New Roman"/>
          <w:noProof/>
          <w:szCs w:val="24"/>
          <w:lang w:eastAsia="hu-HU"/>
        </w:rPr>
        <w:pict>
          <v:shape id="Szövegdoboz 2" o:spid="_x0000_s1029" type="#_x0000_t202" style="position:absolute;left:0;text-align:left;margin-left:576.85pt;margin-top:308.6pt;width:352.7pt;height:46.1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" filled="f" stroked="f" insetpen="t">
            <v:textbox>
              <w:txbxContent>
                <w:p w:rsidR="003D433B" w:rsidRDefault="003D433B" w:rsidP="003D433B">
                  <w:pPr>
                    <w:jc w:val="center"/>
                    <w:rPr>
                      <w:rFonts w:ascii="Garamond" w:hAnsi="Garamond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sz w:val="32"/>
                      <w:szCs w:val="32"/>
                    </w:rPr>
                    <w:t xml:space="preserve">A Vasárnapi </w:t>
                  </w:r>
                  <w:proofErr w:type="spellStart"/>
                  <w:r>
                    <w:rPr>
                      <w:rFonts w:ascii="Garamond" w:hAnsi="Garamond"/>
                      <w:sz w:val="32"/>
                      <w:szCs w:val="32"/>
                    </w:rPr>
                    <w:t>Ujság</w:t>
                  </w:r>
                  <w:proofErr w:type="spellEnd"/>
                  <w:r>
                    <w:rPr>
                      <w:rFonts w:ascii="Garamond" w:hAnsi="Garamond"/>
                      <w:sz w:val="32"/>
                      <w:szCs w:val="32"/>
                    </w:rPr>
                    <w:t xml:space="preserve"> illusztrációja </w:t>
                  </w:r>
                  <w:r>
                    <w:rPr>
                      <w:rFonts w:ascii="Garamond" w:hAnsi="Garamond"/>
                      <w:sz w:val="32"/>
                      <w:szCs w:val="32"/>
                    </w:rPr>
                    <w:br/>
                    <w:t>az 1868. március 15-én megjelent számában</w:t>
                  </w:r>
                </w:p>
              </w:txbxContent>
            </v:textbox>
          </v:shape>
        </w:pict>
      </w:r>
    </w:p>
    <w:p w:rsidR="00800C87" w:rsidRDefault="00800C87" w:rsidP="0000629E">
      <w:pPr>
        <w:pStyle w:val="Nincstrkz"/>
        <w:ind w:right="851"/>
      </w:pPr>
    </w:p>
    <w:p w:rsidR="00227883" w:rsidRDefault="00227883" w:rsidP="0000629E">
      <w:pPr>
        <w:pStyle w:val="Nincstrkz"/>
        <w:ind w:right="851"/>
      </w:pPr>
    </w:p>
    <w:p w:rsidR="00227883" w:rsidRDefault="00227883" w:rsidP="0000629E">
      <w:pPr>
        <w:pStyle w:val="Nincstrkz"/>
        <w:ind w:right="851"/>
      </w:pPr>
    </w:p>
    <w:p w:rsidR="00227883" w:rsidRDefault="00227883" w:rsidP="0000629E">
      <w:pPr>
        <w:pStyle w:val="Nincstrkz"/>
        <w:ind w:right="851"/>
      </w:pPr>
    </w:p>
    <w:p w:rsidR="00227883" w:rsidRDefault="00227883" w:rsidP="0000629E">
      <w:pPr>
        <w:pStyle w:val="Nincstrkz"/>
        <w:ind w:right="851"/>
        <w:jc w:val="center"/>
      </w:pPr>
      <w:r>
        <w:rPr>
          <w:b/>
          <w:noProof/>
          <w:lang w:eastAsia="hu-HU"/>
        </w:rPr>
        <w:drawing>
          <wp:inline distT="0" distB="0" distL="0" distR="0" wp14:anchorId="33BCF66D" wp14:editId="73468A10">
            <wp:extent cx="4311587" cy="3231633"/>
            <wp:effectExtent l="95250" t="95250" r="89535" b="1022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926" cy="323338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73600" behindDoc="0" locked="0" layoutInCell="1" allowOverlap="1" wp14:anchorId="742B792D" wp14:editId="42D4ACCE">
            <wp:simplePos x="0" y="0"/>
            <wp:positionH relativeFrom="column">
              <wp:posOffset>7824470</wp:posOffset>
            </wp:positionH>
            <wp:positionV relativeFrom="paragraph">
              <wp:posOffset>-3994785</wp:posOffset>
            </wp:positionV>
            <wp:extent cx="5323840" cy="3992880"/>
            <wp:effectExtent l="0" t="0" r="0" b="7620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227883" w:rsidRDefault="00227883" w:rsidP="0000629E">
      <w:pPr>
        <w:pStyle w:val="Nincstrkz"/>
        <w:ind w:right="851"/>
        <w:jc w:val="center"/>
      </w:pPr>
      <w:r w:rsidRPr="003930E2">
        <w:t>Egy parlamenti képviselőjelölt választási menete a választási kampány idején</w:t>
      </w:r>
    </w:p>
    <w:p w:rsidR="00227883" w:rsidRPr="000333D7" w:rsidRDefault="00227883" w:rsidP="0000629E">
      <w:pPr>
        <w:pStyle w:val="Nincstrkz"/>
        <w:ind w:right="851"/>
      </w:pPr>
    </w:p>
    <w:sectPr w:rsidR="00227883" w:rsidRPr="000333D7" w:rsidSect="005445C0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851" w:right="566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E0A" w:rsidRDefault="00623E0A" w:rsidP="00252904">
      <w:pPr>
        <w:spacing w:line="240" w:lineRule="auto"/>
      </w:pPr>
      <w:r>
        <w:separator/>
      </w:r>
    </w:p>
  </w:endnote>
  <w:endnote w:type="continuationSeparator" w:id="0">
    <w:p w:rsidR="00623E0A" w:rsidRDefault="00623E0A" w:rsidP="002529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4E4" w:rsidRDefault="00D93016" w:rsidP="005445C0">
    <w:pPr>
      <w:pStyle w:val="llb"/>
      <w:jc w:val="right"/>
    </w:pPr>
    <w:r w:rsidRPr="00D93016">
      <w:rPr>
        <w:rFonts w:cs="Times New Roman"/>
        <w:noProof/>
        <w:color w:val="049CCF"/>
        <w:sz w:val="20"/>
        <w:szCs w:val="20"/>
        <w:shd w:val="clear" w:color="auto" w:fill="FFFFFF"/>
        <w:lang w:eastAsia="hu-HU"/>
      </w:rPr>
      <w:drawing>
        <wp:inline distT="0" distB="0" distL="0" distR="0">
          <wp:extent cx="838200" cy="295275"/>
          <wp:effectExtent l="0" t="0" r="0" b="9525"/>
          <wp:docPr id="22" name="Kép 22" descr="Creative Commons Licenc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reative Commons Licenc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234" w:rsidRDefault="00E140B0">
    <w:pPr>
      <w:pStyle w:val="llb"/>
    </w:pPr>
    <w:r w:rsidRPr="00D93016">
      <w:rPr>
        <w:rFonts w:cs="Times New Roman"/>
        <w:noProof/>
        <w:color w:val="049CCF"/>
        <w:sz w:val="20"/>
        <w:szCs w:val="20"/>
        <w:shd w:val="clear" w:color="auto" w:fill="FFFFFF"/>
        <w:lang w:eastAsia="hu-HU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-290195</wp:posOffset>
          </wp:positionH>
          <wp:positionV relativeFrom="paragraph">
            <wp:posOffset>240665</wp:posOffset>
          </wp:positionV>
          <wp:extent cx="838200" cy="295275"/>
          <wp:effectExtent l="0" t="0" r="0" b="9525"/>
          <wp:wrapTight wrapText="bothSides">
            <wp:wrapPolygon edited="0">
              <wp:start x="0" y="0"/>
              <wp:lineTo x="0" y="20903"/>
              <wp:lineTo x="21109" y="20903"/>
              <wp:lineTo x="21109" y="0"/>
              <wp:lineTo x="0" y="0"/>
            </wp:wrapPolygon>
          </wp:wrapTight>
          <wp:docPr id="24" name="Kép 24" descr="Creative Commons Licenc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reative Commons Licenc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43234" w:rsidRPr="00243234" w:rsidRDefault="0000629E" w:rsidP="00243234">
    <w:pPr>
      <w:pStyle w:val="llb"/>
      <w:ind w:firstLine="4536"/>
      <w:jc w:val="right"/>
      <w:rPr>
        <w:sz w:val="18"/>
      </w:rPr>
    </w:pPr>
    <w:r>
      <w:rPr>
        <w:rFonts w:cs="Times New Roman"/>
        <w:noProof/>
        <w:color w:val="049CCF"/>
        <w:sz w:val="20"/>
        <w:szCs w:val="20"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left:0;text-align:left;margin-left:-571pt;margin-top:-274.45pt;width:1785.6pt;height:1262.85pt;z-index:-251651072;mso-position-horizontal-relative:margin;mso-position-vertical-relative:margin" o:allowincell="f">
          <v:imagedata r:id="rId3" o:title="háttér_A3_fekvő"/>
          <w10:wrap anchorx="margin" anchory="margin"/>
        </v:shape>
      </w:pict>
    </w:r>
    <w:r w:rsidR="00243234" w:rsidRPr="00D93016">
      <w:rPr>
        <w:rFonts w:cs="Times New Roman"/>
        <w:noProof/>
        <w:color w:val="049CCF"/>
        <w:sz w:val="20"/>
        <w:szCs w:val="20"/>
        <w:shd w:val="clear" w:color="auto" w:fill="FFFFFF"/>
        <w:lang w:eastAsia="hu-HU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column">
            <wp:posOffset>-318770</wp:posOffset>
          </wp:positionH>
          <wp:positionV relativeFrom="paragraph">
            <wp:posOffset>126365</wp:posOffset>
          </wp:positionV>
          <wp:extent cx="838200" cy="295275"/>
          <wp:effectExtent l="0" t="0" r="0" b="9525"/>
          <wp:wrapTight wrapText="bothSides">
            <wp:wrapPolygon edited="0">
              <wp:start x="0" y="0"/>
              <wp:lineTo x="0" y="20903"/>
              <wp:lineTo x="21109" y="20903"/>
              <wp:lineTo x="21109" y="0"/>
              <wp:lineTo x="0" y="0"/>
            </wp:wrapPolygon>
          </wp:wrapTight>
          <wp:docPr id="26" name="Kép 26" descr="Creative Commons Licenc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reative Commons Licenc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43234">
      <w:rPr>
        <w:sz w:val="18"/>
      </w:rPr>
      <w:tab/>
    </w:r>
    <w:r w:rsidR="00243234" w:rsidRPr="00243234">
      <w:rPr>
        <w:sz w:val="18"/>
      </w:rPr>
      <w:t xml:space="preserve">PTE Egyetemi Könyvtár és Tudásközpont Forradalom, színház, sajtó </w:t>
    </w:r>
    <w:r w:rsidR="00243234">
      <w:rPr>
        <w:sz w:val="18"/>
      </w:rPr>
      <w:t>– virtuális kiállítás című műve</w:t>
    </w:r>
    <w:r w:rsidR="00243234">
      <w:rPr>
        <w:sz w:val="18"/>
      </w:rPr>
      <w:br/>
    </w:r>
    <w:proofErr w:type="spellStart"/>
    <w:r w:rsidR="00243234" w:rsidRPr="00243234">
      <w:rPr>
        <w:sz w:val="18"/>
      </w:rPr>
      <w:t>CreativeCommons</w:t>
    </w:r>
    <w:proofErr w:type="spellEnd"/>
    <w:r w:rsidR="00243234" w:rsidRPr="00243234">
      <w:rPr>
        <w:sz w:val="18"/>
      </w:rPr>
      <w:t xml:space="preserve"> Nevezd meg! – Ne add el! – Így add tovább! 4.0 Nemzetközi Licenc alatt van. </w:t>
    </w:r>
    <w:proofErr w:type="spellStart"/>
    <w:r w:rsidR="00243234" w:rsidRPr="00243234">
      <w:rPr>
        <w:sz w:val="18"/>
      </w:rPr>
      <w:t>Basedon</w:t>
    </w:r>
    <w:proofErr w:type="spellEnd"/>
    <w:r w:rsidR="00243234" w:rsidRPr="00243234">
      <w:rPr>
        <w:sz w:val="18"/>
      </w:rPr>
      <w:t xml:space="preserve"> a </w:t>
    </w:r>
    <w:proofErr w:type="spellStart"/>
    <w:r w:rsidR="00243234" w:rsidRPr="00243234">
      <w:rPr>
        <w:sz w:val="18"/>
      </w:rPr>
      <w:t>workat</w:t>
    </w:r>
    <w:proofErr w:type="spellEnd"/>
    <w:r w:rsidR="00243234" w:rsidRPr="00243234">
      <w:rPr>
        <w:sz w:val="18"/>
      </w:rPr>
      <w:t xml:space="preserve"> https://tgyoblog.wordpress.com/.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E0A" w:rsidRDefault="00623E0A" w:rsidP="00252904">
      <w:pPr>
        <w:spacing w:line="240" w:lineRule="auto"/>
      </w:pPr>
      <w:r>
        <w:separator/>
      </w:r>
    </w:p>
  </w:footnote>
  <w:footnote w:type="continuationSeparator" w:id="0">
    <w:p w:rsidR="00623E0A" w:rsidRDefault="00623E0A" w:rsidP="00252904">
      <w:pPr>
        <w:spacing w:line="240" w:lineRule="auto"/>
      </w:pPr>
      <w:r>
        <w:continuationSeparator/>
      </w:r>
    </w:p>
  </w:footnote>
  <w:footnote w:id="1">
    <w:p w:rsidR="003D433B" w:rsidRDefault="003D433B" w:rsidP="003D433B">
      <w:pPr>
        <w:pStyle w:val="Lbjegyzetszveg"/>
      </w:pPr>
      <w:r>
        <w:rPr>
          <w:rStyle w:val="Lbjegyzet-hivatkozs"/>
        </w:rPr>
        <w:footnoteRef/>
      </w:r>
      <w:r w:rsidRPr="00FA2C10">
        <w:t xml:space="preserve">PTE Egyetemi Könyvtár és Tudásközpont, Kis- és </w:t>
      </w:r>
      <w:proofErr w:type="spellStart"/>
      <w:r w:rsidRPr="00FA2C10">
        <w:t>Aprónyomtatványtár</w:t>
      </w:r>
      <w:proofErr w:type="spellEnd"/>
      <w:r w:rsidRPr="00FA2C10">
        <w:t xml:space="preserve"> anyagának jelentős részét Kelemen József (1790–1868) pécsi kanonok gyűjteménye adja. Az aprónyomtatványok gyűjtésén túl naplójában rögzítette az 1848/49-es pécsi eseményeket is, amely hasznos forrása a forradalom és szabadságharc pécsi történetének.</w:t>
      </w:r>
    </w:p>
    <w:p w:rsidR="003D433B" w:rsidRDefault="003D433B" w:rsidP="003D433B">
      <w:pPr>
        <w:pStyle w:val="Lbjegyzetszveg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38D" w:rsidRDefault="0000629E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72454" o:spid="_x0000_s2062" type="#_x0000_t75" style="position:absolute;left:0;text-align:left;margin-left:0;margin-top:0;width:1785.6pt;height:1262.85pt;z-index:-251653120;mso-position-horizontal:center;mso-position-horizontal-relative:margin;mso-position-vertical:center;mso-position-vertical-relative:margin" o:allowincell="f">
          <v:imagedata r:id="rId1" o:title="háttér_A3_fekvő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38D" w:rsidRDefault="0000629E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72455" o:spid="_x0000_s2063" type="#_x0000_t75" style="position:absolute;left:0;text-align:left;margin-left:0;margin-top:0;width:1785.6pt;height:1262.85pt;z-index:-251652096;mso-position-horizontal:center;mso-position-horizontal-relative:margin;mso-position-vertical:center;mso-position-vertical-relative:margin" o:allowincell="f">
          <v:imagedata r:id="rId1" o:title="háttér_A3_fekvő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38D" w:rsidRDefault="0000629E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72453" o:spid="_x0000_s2061" type="#_x0000_t75" style="position:absolute;left:0;text-align:left;margin-left:0;margin-top:0;width:1785.6pt;height:1262.85pt;z-index:-251654144;mso-position-horizontal:center;mso-position-horizontal-relative:margin;mso-position-vertical:center;mso-position-vertical-relative:margin" o:allowincell="f">
          <v:imagedata r:id="rId1" o:title="háttér_A3_fekvő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63C5"/>
    <w:multiLevelType w:val="hybridMultilevel"/>
    <w:tmpl w:val="8AAEC0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B08BB"/>
    <w:multiLevelType w:val="hybridMultilevel"/>
    <w:tmpl w:val="3ABE13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842F6"/>
    <w:multiLevelType w:val="hybridMultilevel"/>
    <w:tmpl w:val="31FAD3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DF5F1D"/>
    <w:multiLevelType w:val="hybridMultilevel"/>
    <w:tmpl w:val="5C5239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692420"/>
    <w:multiLevelType w:val="hybridMultilevel"/>
    <w:tmpl w:val="2ABCEE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CA7783"/>
    <w:multiLevelType w:val="hybridMultilevel"/>
    <w:tmpl w:val="686ED0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B212F8"/>
    <w:multiLevelType w:val="hybridMultilevel"/>
    <w:tmpl w:val="CC8460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3A7412"/>
    <w:multiLevelType w:val="hybridMultilevel"/>
    <w:tmpl w:val="633A09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7"/>
  </w:num>
  <w:num w:numId="5">
    <w:abstractNumId w:val="5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2904"/>
    <w:rsid w:val="0000629E"/>
    <w:rsid w:val="000333D7"/>
    <w:rsid w:val="00050E07"/>
    <w:rsid w:val="000B4295"/>
    <w:rsid w:val="0018538D"/>
    <w:rsid w:val="00227883"/>
    <w:rsid w:val="00243234"/>
    <w:rsid w:val="00252904"/>
    <w:rsid w:val="00265778"/>
    <w:rsid w:val="00272F83"/>
    <w:rsid w:val="00274C89"/>
    <w:rsid w:val="002A6F10"/>
    <w:rsid w:val="002C762E"/>
    <w:rsid w:val="002D0221"/>
    <w:rsid w:val="002F51B3"/>
    <w:rsid w:val="003C4F24"/>
    <w:rsid w:val="003D433B"/>
    <w:rsid w:val="004126DB"/>
    <w:rsid w:val="00430A58"/>
    <w:rsid w:val="004A5131"/>
    <w:rsid w:val="005445C0"/>
    <w:rsid w:val="005776D7"/>
    <w:rsid w:val="005D1F7A"/>
    <w:rsid w:val="005F132E"/>
    <w:rsid w:val="006227D6"/>
    <w:rsid w:val="00623E0A"/>
    <w:rsid w:val="00653215"/>
    <w:rsid w:val="00685463"/>
    <w:rsid w:val="007B29C7"/>
    <w:rsid w:val="00800C87"/>
    <w:rsid w:val="008266BE"/>
    <w:rsid w:val="008372C9"/>
    <w:rsid w:val="008379C6"/>
    <w:rsid w:val="008C52A8"/>
    <w:rsid w:val="009339ED"/>
    <w:rsid w:val="00A87C23"/>
    <w:rsid w:val="00AC314F"/>
    <w:rsid w:val="00AC47C6"/>
    <w:rsid w:val="00AD2952"/>
    <w:rsid w:val="00AD3959"/>
    <w:rsid w:val="00AD437D"/>
    <w:rsid w:val="00B23F6A"/>
    <w:rsid w:val="00B412F9"/>
    <w:rsid w:val="00B44B81"/>
    <w:rsid w:val="00B55413"/>
    <w:rsid w:val="00BA291E"/>
    <w:rsid w:val="00BD1306"/>
    <w:rsid w:val="00D93016"/>
    <w:rsid w:val="00DB74E4"/>
    <w:rsid w:val="00E140B0"/>
    <w:rsid w:val="00E555AD"/>
    <w:rsid w:val="00ED683A"/>
    <w:rsid w:val="00ED708A"/>
    <w:rsid w:val="00F47514"/>
    <w:rsid w:val="00F6498A"/>
    <w:rsid w:val="00F7661F"/>
    <w:rsid w:val="00F7760E"/>
    <w:rsid w:val="00FA2C10"/>
    <w:rsid w:val="00FD2341"/>
    <w:rsid w:val="00FF5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next w:val="Nincstrkz"/>
    <w:qFormat/>
    <w:rsid w:val="00274C89"/>
    <w:pPr>
      <w:spacing w:after="0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274C89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Listaszerbekezds">
    <w:name w:val="List Paragraph"/>
    <w:basedOn w:val="Norml"/>
    <w:uiPriority w:val="34"/>
    <w:qFormat/>
    <w:rsid w:val="00252904"/>
    <w:pPr>
      <w:spacing w:line="240" w:lineRule="auto"/>
      <w:ind w:left="720"/>
      <w:contextualSpacing/>
    </w:pPr>
  </w:style>
  <w:style w:type="character" w:customStyle="1" w:styleId="sdtslot">
    <w:name w:val="sdt_slot"/>
    <w:basedOn w:val="Bekezdsalapbettpusa"/>
    <w:rsid w:val="00252904"/>
  </w:style>
  <w:style w:type="paragraph" w:styleId="Lbjegyzetszveg">
    <w:name w:val="footnote text"/>
    <w:basedOn w:val="Norml"/>
    <w:link w:val="LbjegyzetszvegChar"/>
    <w:uiPriority w:val="99"/>
    <w:semiHidden/>
    <w:unhideWhenUsed/>
    <w:rsid w:val="00252904"/>
    <w:pPr>
      <w:spacing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52904"/>
    <w:rPr>
      <w:rFonts w:ascii="Times New Roman" w:hAnsi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52904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333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333D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BA291E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A291E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BA291E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A291E"/>
    <w:rPr>
      <w:rFonts w:ascii="Times New Roman" w:hAnsi="Times New Roman"/>
      <w:sz w:val="24"/>
    </w:rPr>
  </w:style>
  <w:style w:type="character" w:styleId="Hiperhivatkozs">
    <w:name w:val="Hyperlink"/>
    <w:basedOn w:val="Bekezdsalapbettpusa"/>
    <w:uiPriority w:val="99"/>
    <w:semiHidden/>
    <w:unhideWhenUsed/>
    <w:rsid w:val="00D93016"/>
    <w:rPr>
      <w:color w:val="0000FF"/>
      <w:u w:val="single"/>
    </w:rPr>
  </w:style>
  <w:style w:type="character" w:customStyle="1" w:styleId="NincstrkzChar">
    <w:name w:val="Nincs térköz Char"/>
    <w:basedOn w:val="Bekezdsalapbettpusa"/>
    <w:link w:val="Nincstrkz"/>
    <w:uiPriority w:val="1"/>
    <w:rsid w:val="005445C0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5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hyperlink" Target="http://creativecommons.org/licenses/by-nc-sa/4.0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9.png"/><Relationship Id="rId1" Type="http://schemas.openxmlformats.org/officeDocument/2006/relationships/hyperlink" Target="http://creativecommons.org/licenses/by-nc-sa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11A663B4B734DDCAA9A3D3CB88884C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6DA510C-B808-4232-AF35-8C0944E37DC1}"/>
      </w:docPartPr>
      <w:docPartBody>
        <w:p w:rsidR="002D2AC4" w:rsidRDefault="00871728" w:rsidP="00871728">
          <w:pPr>
            <w:pStyle w:val="F11A663B4B734DDCAA9A3D3CB88884CC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72"/>
              <w:szCs w:val="72"/>
              <w:lang w:val="hu-HU"/>
            </w:rPr>
            <w:t>[Év]</w:t>
          </w:r>
        </w:p>
      </w:docPartBody>
    </w:docPart>
    <w:docPart>
      <w:docPartPr>
        <w:name w:val="C6339B44B13246019AAC7DFAA5B3B03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EFD9C7F-5049-4346-AF60-3F40F22B72FB}"/>
      </w:docPartPr>
      <w:docPartBody>
        <w:p w:rsidR="002D2AC4" w:rsidRDefault="00871728" w:rsidP="00871728">
          <w:pPr>
            <w:pStyle w:val="C6339B44B13246019AAC7DFAA5B3B03C"/>
          </w:pPr>
          <w:r>
            <w:rPr>
              <w:color w:val="76923C" w:themeColor="accent3" w:themeShade="BF"/>
              <w:lang w:val="hu-HU"/>
            </w:rPr>
            <w:t>[Ide írhatja a cég nevét]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71728"/>
    <w:rsid w:val="002D2AC4"/>
    <w:rsid w:val="00550EED"/>
    <w:rsid w:val="00776523"/>
    <w:rsid w:val="00871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7652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11A663B4B734DDCAA9A3D3CB88884CC">
    <w:name w:val="F11A663B4B734DDCAA9A3D3CB88884CC"/>
    <w:rsid w:val="00871728"/>
  </w:style>
  <w:style w:type="paragraph" w:customStyle="1" w:styleId="C6339B44B13246019AAC7DFAA5B3B03C">
    <w:name w:val="C6339B44B13246019AAC7DFAA5B3B03C"/>
    <w:rsid w:val="00871728"/>
  </w:style>
  <w:style w:type="paragraph" w:customStyle="1" w:styleId="26D0FDABE8BB42CCA99C8F2FCB3BA93B">
    <w:name w:val="26D0FDABE8BB42CCA99C8F2FCB3BA93B"/>
    <w:rsid w:val="00871728"/>
  </w:style>
  <w:style w:type="paragraph" w:customStyle="1" w:styleId="CBD03DB1ACB04BDDAF46208CCFAB67C3">
    <w:name w:val="CBD03DB1ACB04BDDAF46208CCFAB67C3"/>
    <w:rsid w:val="00871728"/>
  </w:style>
  <w:style w:type="paragraph" w:customStyle="1" w:styleId="AAED0ACA448A48F29E5C0482EEB3564E">
    <w:name w:val="AAED0ACA448A48F29E5C0482EEB3564E"/>
    <w:rsid w:val="00871728"/>
  </w:style>
  <w:style w:type="paragraph" w:customStyle="1" w:styleId="83EDA7F988664483A5CEDAF46E5907D8">
    <w:name w:val="83EDA7F988664483A5CEDAF46E5907D8"/>
    <w:rsid w:val="00871728"/>
  </w:style>
  <w:style w:type="paragraph" w:customStyle="1" w:styleId="D4A7E8FF847748E38C3F90D1B9B24CD0">
    <w:name w:val="D4A7E8FF847748E38C3F90D1B9B24CD0"/>
    <w:rsid w:val="00871728"/>
  </w:style>
  <w:style w:type="paragraph" w:customStyle="1" w:styleId="7F95289755884AF3BC0A949BAB644BDA">
    <w:name w:val="7F95289755884AF3BC0A949BAB644BDA"/>
    <w:rsid w:val="00871728"/>
  </w:style>
  <w:style w:type="paragraph" w:customStyle="1" w:styleId="08690629CC634FF991B36A51AB1780C9">
    <w:name w:val="08690629CC634FF991B36A51AB1780C9"/>
    <w:rsid w:val="00871728"/>
  </w:style>
  <w:style w:type="paragraph" w:customStyle="1" w:styleId="6553A1206D064268B08922208D26FFD9">
    <w:name w:val="6553A1206D064268B08922208D26FFD9"/>
    <w:rsid w:val="00871728"/>
  </w:style>
  <w:style w:type="paragraph" w:customStyle="1" w:styleId="7B5961F5B64D48808D1F796906F63836">
    <w:name w:val="7B5961F5B64D48808D1F796906F63836"/>
    <w:rsid w:val="00871728"/>
  </w:style>
  <w:style w:type="paragraph" w:customStyle="1" w:styleId="5F48F8A78F364A9DAF130F34BEBBB7ED">
    <w:name w:val="5F48F8A78F364A9DAF130F34BEBBB7ED"/>
    <w:rsid w:val="00871728"/>
  </w:style>
  <w:style w:type="paragraph" w:customStyle="1" w:styleId="9F39068A97D249579F6F8DAE1E041B5E">
    <w:name w:val="9F39068A97D249579F6F8DAE1E041B5E"/>
    <w:rsid w:val="00871728"/>
  </w:style>
  <w:style w:type="paragraph" w:customStyle="1" w:styleId="0EE1D32948EC4D8182FCD0B0292BC89B">
    <w:name w:val="0EE1D32948EC4D8182FCD0B0292BC89B"/>
    <w:rsid w:val="00871728"/>
  </w:style>
  <w:style w:type="paragraph" w:customStyle="1" w:styleId="B937160640A54336906F674EB3CA5C1A">
    <w:name w:val="B937160640A54336906F674EB3CA5C1A"/>
    <w:rsid w:val="00871728"/>
  </w:style>
  <w:style w:type="paragraph" w:customStyle="1" w:styleId="EF869AB9B63440688F387182D338EC27">
    <w:name w:val="EF869AB9B63440688F387182D338EC27"/>
    <w:rsid w:val="00871728"/>
  </w:style>
  <w:style w:type="paragraph" w:customStyle="1" w:styleId="1358A5F5969E44209DEC65FCCD8CC57B">
    <w:name w:val="1358A5F5969E44209DEC65FCCD8CC57B"/>
    <w:rsid w:val="00871728"/>
  </w:style>
  <w:style w:type="paragraph" w:customStyle="1" w:styleId="962BA32615A94D9588AF053F6B9337C0">
    <w:name w:val="962BA32615A94D9588AF053F6B9337C0"/>
    <w:rsid w:val="00871728"/>
  </w:style>
  <w:style w:type="paragraph" w:customStyle="1" w:styleId="AC574FB12BFB4990BC0FCCA70C7211C5">
    <w:name w:val="AC574FB12BFB4990BC0FCCA70C7211C5"/>
    <w:rsid w:val="00871728"/>
  </w:style>
  <w:style w:type="paragraph" w:customStyle="1" w:styleId="7994D84A72FF4E7EAF11058A313C7C15">
    <w:name w:val="7994D84A72FF4E7EAF11058A313C7C15"/>
    <w:rsid w:val="002D2AC4"/>
    <w:rPr>
      <w:lang w:val="hu-HU" w:eastAsia="hu-HU"/>
    </w:rPr>
  </w:style>
  <w:style w:type="paragraph" w:customStyle="1" w:styleId="B06CC43E6F5540EDBDB1969474067F5C">
    <w:name w:val="B06CC43E6F5540EDBDB1969474067F5C"/>
    <w:rsid w:val="002D2AC4"/>
    <w:rPr>
      <w:lang w:val="hu-HU" w:eastAsia="hu-HU"/>
    </w:rPr>
  </w:style>
  <w:style w:type="paragraph" w:customStyle="1" w:styleId="BEB13AE42995497FBE55F051FA1DDB1E">
    <w:name w:val="BEB13AE42995497FBE55F051FA1DDB1E"/>
    <w:rsid w:val="002D2AC4"/>
    <w:rPr>
      <w:lang w:val="hu-HU" w:eastAsia="hu-HU"/>
    </w:rPr>
  </w:style>
  <w:style w:type="paragraph" w:customStyle="1" w:styleId="F1D4E1C5064B45FC9E8A9753994F08A8">
    <w:name w:val="F1D4E1C5064B45FC9E8A9753994F08A8"/>
    <w:rsid w:val="002D2AC4"/>
    <w:rPr>
      <w:lang w:val="hu-HU" w:eastAsia="hu-HU"/>
    </w:rPr>
  </w:style>
  <w:style w:type="paragraph" w:customStyle="1" w:styleId="543CBFD7698B4310BD5836BA91E6BF8D">
    <w:name w:val="543CBFD7698B4310BD5836BA91E6BF8D"/>
    <w:rsid w:val="002D2AC4"/>
    <w:rPr>
      <w:lang w:val="hu-HU" w:eastAsia="hu-HU"/>
    </w:rPr>
  </w:style>
  <w:style w:type="paragraph" w:customStyle="1" w:styleId="CFB97FF560B740399ED5A04E82EFE1B2">
    <w:name w:val="CFB97FF560B740399ED5A04E82EFE1B2"/>
    <w:rsid w:val="002D2AC4"/>
    <w:rPr>
      <w:lang w:val="hu-HU" w:eastAsia="hu-HU"/>
    </w:rPr>
  </w:style>
  <w:style w:type="paragraph" w:customStyle="1" w:styleId="F5B88A3A440A456B98726A450776A1FD">
    <w:name w:val="F5B88A3A440A456B98726A450776A1FD"/>
    <w:rsid w:val="00550EED"/>
    <w:pPr>
      <w:spacing w:after="160" w:line="259" w:lineRule="auto"/>
    </w:pPr>
    <w:rPr>
      <w:lang w:val="hu-HU" w:eastAsia="hu-HU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>Forrásközpontú oktatási segédanyag egyéni vagy csoportos foglalkozásra középiskolák számára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15ACCD8-FD4A-41C5-B68B-DFDF9B428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680</Words>
  <Characters>4695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Forradalom, Színház, Sajtó</vt:lpstr>
    </vt:vector>
  </TitlesOfParts>
  <Company>Pécsi Tudományegyetem</Company>
  <LinksUpToDate>false</LinksUpToDate>
  <CharactersWithSpaces>5365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Forradalom, Színház, Sajtó</dc:title>
  <dc:creator>Egyetemi Könyvtár és Tudásközpont</dc:creator>
  <cp:lastModifiedBy>Méreg Martin</cp:lastModifiedBy>
  <cp:revision>11</cp:revision>
  <cp:lastPrinted>2020-03-26T11:58:00Z</cp:lastPrinted>
  <dcterms:created xsi:type="dcterms:W3CDTF">2020-03-16T08:23:00Z</dcterms:created>
  <dcterms:modified xsi:type="dcterms:W3CDTF">2020-09-22T12:51:00Z</dcterms:modified>
</cp:coreProperties>
</file>